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640" w:firstLineChars="200"/>
        <w:rPr>
          <w:rFonts w:eastAsia="仿宋_GB2312"/>
          <w:color w:val="auto"/>
          <w:sz w:val="32"/>
        </w:rPr>
      </w:pPr>
    </w:p>
    <w:p>
      <w:pPr>
        <w:spacing w:line="400" w:lineRule="exact"/>
        <w:ind w:firstLine="640" w:firstLineChars="200"/>
        <w:rPr>
          <w:rFonts w:eastAsia="仿宋_GB2312"/>
          <w:color w:val="auto"/>
          <w:sz w:val="32"/>
        </w:rPr>
      </w:pPr>
    </w:p>
    <w:p>
      <w:pPr>
        <w:spacing w:line="400" w:lineRule="exact"/>
        <w:ind w:firstLine="640" w:firstLineChars="200"/>
        <w:rPr>
          <w:rFonts w:eastAsia="仿宋_GB2312"/>
          <w:color w:val="auto"/>
          <w:sz w:val="32"/>
        </w:rPr>
      </w:pPr>
    </w:p>
    <w:p>
      <w:pPr>
        <w:spacing w:line="680" w:lineRule="exact"/>
        <w:ind w:firstLine="640" w:firstLineChars="200"/>
        <w:rPr>
          <w:rFonts w:eastAsia="仿宋_GB2312"/>
          <w:color w:val="auto"/>
          <w:sz w:val="32"/>
        </w:rPr>
      </w:pPr>
    </w:p>
    <w:p>
      <w:pPr>
        <w:snapToGrid w:val="0"/>
        <w:spacing w:line="560" w:lineRule="exact"/>
        <w:ind w:firstLine="1764" w:firstLineChars="200"/>
        <w:jc w:val="distribute"/>
        <w:rPr>
          <w:rFonts w:ascii="方正大标宋简体" w:eastAsia="方正大标宋简体"/>
          <w:color w:val="FFFFFF" w:themeColor="background1"/>
          <w:spacing w:val="-34"/>
          <w:w w:val="95"/>
          <w:sz w:val="100"/>
          <w:szCs w:val="100"/>
          <w14:textFill>
            <w14:solidFill>
              <w14:schemeClr w14:val="bg1"/>
            </w14:solidFill>
          </w14:textFill>
        </w:rPr>
      </w:pPr>
      <w:r>
        <w:rPr>
          <w:rFonts w:hint="eastAsia" w:ascii="方正大标宋简体" w:eastAsia="方正大标宋简体"/>
          <w:color w:val="FFFFFF" w:themeColor="background1"/>
          <w:spacing w:val="-34"/>
          <w:w w:val="95"/>
          <w:sz w:val="100"/>
          <w:szCs w:val="100"/>
          <w14:textFill>
            <w14:solidFill>
              <w14:schemeClr w14:val="bg1"/>
            </w14:solidFill>
          </w14:textFill>
        </w:rPr>
        <w:t>金华市社会科学院文件</w:t>
      </w:r>
    </w:p>
    <w:p>
      <w:pPr>
        <w:spacing w:line="440" w:lineRule="exact"/>
        <w:ind w:firstLine="640" w:firstLineChars="200"/>
        <w:jc w:val="center"/>
        <w:rPr>
          <w:rFonts w:hint="eastAsia" w:eastAsia="仿宋_GB2312"/>
          <w:color w:val="auto"/>
          <w:sz w:val="32"/>
          <w:szCs w:val="32"/>
        </w:rPr>
      </w:pPr>
    </w:p>
    <w:p>
      <w:pPr>
        <w:spacing w:line="380" w:lineRule="exact"/>
        <w:ind w:firstLine="640" w:firstLineChars="200"/>
        <w:jc w:val="center"/>
        <w:rPr>
          <w:rFonts w:hint="eastAsia" w:eastAsia="仿宋_GB2312"/>
          <w:color w:val="auto"/>
          <w:sz w:val="32"/>
          <w:szCs w:val="32"/>
        </w:rPr>
      </w:pPr>
    </w:p>
    <w:p>
      <w:pPr>
        <w:spacing w:line="560" w:lineRule="exact"/>
        <w:jc w:val="center"/>
        <w:rPr>
          <w:rFonts w:ascii="Times New Roman" w:hAnsi="Times New Roman" w:eastAsia="仿宋_GB2312"/>
          <w:color w:val="auto"/>
          <w:sz w:val="32"/>
          <w:szCs w:val="32"/>
        </w:rPr>
      </w:pPr>
      <w:r>
        <w:rPr>
          <w:rFonts w:hint="eastAsia" w:ascii="Times New Roman" w:hAnsi="Times New Roman" w:eastAsia="仿宋_GB2312"/>
          <w:color w:val="auto"/>
          <w:sz w:val="32"/>
          <w:szCs w:val="32"/>
        </w:rPr>
        <w:t>金社字〔</w:t>
      </w:r>
      <w:r>
        <w:rPr>
          <w:rFonts w:ascii="Times New Roman" w:hAnsi="Times New Roman" w:eastAsia="仿宋_GB2312"/>
          <w:color w:val="auto"/>
          <w:sz w:val="32"/>
          <w:szCs w:val="32"/>
        </w:rPr>
        <w:t>20</w:t>
      </w:r>
      <w:r>
        <w:rPr>
          <w:rFonts w:hint="eastAsia" w:ascii="Times New Roman" w:hAnsi="Times New Roman" w:eastAsia="仿宋_GB2312"/>
          <w:color w:val="auto"/>
          <w:sz w:val="32"/>
          <w:szCs w:val="32"/>
          <w:lang w:val="en-US" w:eastAsia="zh-CN"/>
        </w:rPr>
        <w:t>20</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号</w:t>
      </w:r>
    </w:p>
    <w:p>
      <w:pPr>
        <w:snapToGrid w:val="0"/>
        <w:spacing w:line="400" w:lineRule="exact"/>
        <w:ind w:firstLine="420" w:firstLineChars="200"/>
        <w:jc w:val="center"/>
        <w:rPr>
          <w:rFonts w:ascii="方正小标宋简体" w:hAnsi="华文中宋" w:eastAsia="方正小标宋简体"/>
          <w:color w:val="auto"/>
          <w:sz w:val="44"/>
          <w:szCs w:val="44"/>
        </w:rPr>
      </w:pPr>
      <w:r>
        <w:rPr>
          <w:color w:val="auto"/>
        </w:rPr>
        <w:pict>
          <v:line id="_x0000_s1032" o:spid="_x0000_s1032" o:spt="20" style="position:absolute;left:0pt;margin-left:-0.9pt;margin-top:10.95pt;height:0pt;width:443.9pt;z-index:251662336;mso-width-relative:page;mso-height-relative:page;" filled="f" stroked="t" coordsize="21600,21600">
            <v:path arrowok="t"/>
            <v:fill on="f" focussize="0,0"/>
            <v:stroke weight="2pt" color="#FFFFFF"/>
            <v:imagedata o:title=""/>
            <o:lock v:ext="edit" aspectratio="f"/>
          </v:line>
        </w:pict>
      </w:r>
    </w:p>
    <w:p>
      <w:pPr>
        <w:snapToGrid w:val="0"/>
        <w:spacing w:line="400" w:lineRule="exact"/>
        <w:ind w:firstLine="880" w:firstLineChars="200"/>
        <w:jc w:val="center"/>
        <w:rPr>
          <w:rFonts w:ascii="方正小标宋简体" w:hAnsi="华文中宋" w:eastAsia="方正小标宋简体"/>
          <w:color w:val="auto"/>
          <w:sz w:val="44"/>
          <w:szCs w:val="44"/>
        </w:rPr>
      </w:pPr>
    </w:p>
    <w:p>
      <w:pPr>
        <w:adjustRightInd w:val="0"/>
        <w:snapToGrid w:val="0"/>
        <w:spacing w:line="600" w:lineRule="exact"/>
        <w:jc w:val="center"/>
        <w:rPr>
          <w:rFonts w:ascii="方正小标宋简体" w:eastAsia="方正小标宋简体"/>
          <w:color w:val="auto"/>
          <w:sz w:val="44"/>
        </w:rPr>
      </w:pPr>
      <w:r>
        <w:rPr>
          <w:rFonts w:hint="eastAsia" w:ascii="方正小标宋简体" w:eastAsia="方正小标宋简体"/>
          <w:color w:val="auto"/>
          <w:sz w:val="44"/>
        </w:rPr>
        <w:t>关于开展2020年度课题申报工作的通知</w:t>
      </w:r>
    </w:p>
    <w:p>
      <w:pPr>
        <w:keepNext w:val="0"/>
        <w:keepLines w:val="0"/>
        <w:pageBreakBefore w:val="0"/>
        <w:kinsoku/>
        <w:wordWrap/>
        <w:overflowPunct/>
        <w:topLinePunct w:val="0"/>
        <w:autoSpaceDE/>
        <w:autoSpaceDN/>
        <w:bidi w:val="0"/>
        <w:adjustRightInd w:val="0"/>
        <w:snapToGrid w:val="0"/>
        <w:spacing w:line="500" w:lineRule="exact"/>
        <w:ind w:firstLine="600" w:firstLineChars="200"/>
        <w:textAlignment w:val="auto"/>
        <w:rPr>
          <w:color w:val="auto"/>
          <w:sz w:val="30"/>
        </w:rPr>
      </w:pPr>
    </w:p>
    <w:p>
      <w:pPr>
        <w:keepNext w:val="0"/>
        <w:keepLines w:val="0"/>
        <w:pageBreakBefore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各县（市、区）社科联，各高校社科联，各学会（协会、研究会），有关单位：</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金华市2020年度哲学社会科学常规性课题申报工作自即日起开始，现将申报工作有关事项通知如下：</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一、指导思想和要求</w:t>
      </w:r>
    </w:p>
    <w:p>
      <w:pPr>
        <w:keepNext w:val="0"/>
        <w:keepLines w:val="0"/>
        <w:pageBreakBefore w:val="0"/>
        <w:kinsoku/>
        <w:wordWrap/>
        <w:overflowPunct/>
        <w:topLinePunct w:val="0"/>
        <w:autoSpaceDE/>
        <w:autoSpaceDN/>
        <w:bidi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以习近平新时代中国特色社会主义思想为指导，深入学习贯彻党的十九届四中</w:t>
      </w:r>
      <w:r>
        <w:rPr>
          <w:rFonts w:hint="default" w:ascii="Times New Roman" w:hAnsi="Times New Roman" w:eastAsia="仿宋_GB2312" w:cs="Times New Roman"/>
          <w:color w:val="auto"/>
          <w:sz w:val="32"/>
          <w:szCs w:val="32"/>
          <w:lang w:eastAsia="zh-CN"/>
        </w:rPr>
        <w:t>全会、省委十四届六中全会、市委七届六次全会</w:t>
      </w:r>
      <w:r>
        <w:rPr>
          <w:rFonts w:hint="default" w:ascii="Times New Roman" w:hAnsi="Times New Roman" w:eastAsia="仿宋_GB2312" w:cs="Times New Roman"/>
          <w:color w:val="auto"/>
          <w:sz w:val="32"/>
          <w:szCs w:val="32"/>
        </w:rPr>
        <w:t>精神，依据市委提出的“</w:t>
      </w:r>
      <w:r>
        <w:rPr>
          <w:rFonts w:hint="default" w:ascii="Times New Roman" w:hAnsi="Times New Roman" w:eastAsia="仿宋_GB2312" w:cs="Times New Roman"/>
          <w:color w:val="auto"/>
          <w:sz w:val="32"/>
          <w:szCs w:val="32"/>
        </w:rPr>
        <w:t>打造增长极、共建都市区、当好答卷人</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的总要求，坚持围绕中心、服务大局，关注金华改革发展中重大实际问题和人民群众关注的现实问题，着力推出具有较高学术价值和决策参考价值的高水准研究成果，为2020年我市高</w:t>
      </w:r>
      <w:r>
        <w:rPr>
          <w:rFonts w:hint="default" w:ascii="Times New Roman" w:hAnsi="Times New Roman" w:eastAsia="仿宋_GB2312" w:cs="Times New Roman"/>
          <w:color w:val="auto"/>
          <w:sz w:val="32"/>
          <w:szCs w:val="32"/>
          <w:lang w:eastAsia="zh-CN"/>
        </w:rPr>
        <w:t>水平</w:t>
      </w:r>
      <w:r>
        <w:rPr>
          <w:rFonts w:hint="default" w:ascii="Times New Roman" w:hAnsi="Times New Roman" w:eastAsia="仿宋_GB2312" w:cs="Times New Roman"/>
          <w:color w:val="auto"/>
          <w:sz w:val="32"/>
          <w:szCs w:val="32"/>
        </w:rPr>
        <w:t>全面建成小康社会，充分发挥社科界思想库和智囊团作用。</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二、研究重点和选题方向</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坚持基础理论研究和应用性对策研究并举，</w:t>
      </w:r>
      <w:r>
        <w:rPr>
          <w:rFonts w:hint="default" w:ascii="Times New Roman" w:hAnsi="Times New Roman" w:eastAsia="仿宋_GB2312" w:cs="Times New Roman"/>
          <w:color w:val="auto"/>
          <w:sz w:val="32"/>
          <w:szCs w:val="32"/>
          <w:lang w:eastAsia="zh-CN"/>
        </w:rPr>
        <w:t>以推进</w:t>
      </w:r>
      <w:r>
        <w:rPr>
          <w:rFonts w:hint="default" w:ascii="Times New Roman" w:hAnsi="Times New Roman" w:eastAsia="仿宋_GB2312" w:cs="Times New Roman"/>
          <w:color w:val="auto"/>
          <w:sz w:val="32"/>
          <w:szCs w:val="32"/>
        </w:rPr>
        <w:t>我市市域治理</w:t>
      </w:r>
      <w:r>
        <w:rPr>
          <w:rFonts w:hint="default" w:ascii="Times New Roman" w:hAnsi="Times New Roman" w:eastAsia="仿宋_GB2312" w:cs="Times New Roman"/>
          <w:color w:val="auto"/>
          <w:sz w:val="32"/>
          <w:szCs w:val="32"/>
          <w:lang w:eastAsia="zh-CN"/>
        </w:rPr>
        <w:t>现代化的</w:t>
      </w:r>
      <w:r>
        <w:rPr>
          <w:rFonts w:hint="default" w:ascii="Times New Roman" w:hAnsi="Times New Roman" w:eastAsia="仿宋_GB2312" w:cs="Times New Roman"/>
          <w:color w:val="auto"/>
          <w:sz w:val="32"/>
          <w:szCs w:val="32"/>
        </w:rPr>
        <w:t>研究和历史文化研究为主要研究方向，</w:t>
      </w:r>
      <w:r>
        <w:rPr>
          <w:rFonts w:hint="default" w:ascii="Times New Roman" w:hAnsi="Times New Roman" w:eastAsia="仿宋_GB2312" w:cs="Times New Roman"/>
          <w:color w:val="auto"/>
          <w:sz w:val="32"/>
          <w:szCs w:val="32"/>
          <w:lang w:eastAsia="zh-CN"/>
        </w:rPr>
        <w:t>重点围绕下定决心、拼搏实干、争先进位，持续稳企业、增动能、补短板、保平安，</w:t>
      </w:r>
      <w:r>
        <w:rPr>
          <w:rFonts w:hint="default" w:ascii="Times New Roman" w:hAnsi="Times New Roman" w:eastAsia="仿宋_GB2312" w:cs="Times New Roman"/>
          <w:color w:val="auto"/>
          <w:sz w:val="32"/>
          <w:szCs w:val="32"/>
        </w:rPr>
        <w:t>打赢“九场硬仗”</w:t>
      </w:r>
      <w:r>
        <w:rPr>
          <w:rFonts w:hint="default" w:ascii="Times New Roman" w:hAnsi="Times New Roman" w:eastAsia="仿宋_GB2312" w:cs="Times New Roman"/>
          <w:color w:val="auto"/>
          <w:sz w:val="32"/>
          <w:szCs w:val="32"/>
          <w:lang w:eastAsia="zh-CN"/>
        </w:rPr>
        <w:t>，确保高水平全面建成小康社会</w:t>
      </w:r>
      <w:r>
        <w:rPr>
          <w:rFonts w:hint="default" w:ascii="Times New Roman" w:hAnsi="Times New Roman" w:eastAsia="仿宋_GB2312" w:cs="Times New Roman"/>
          <w:color w:val="auto"/>
          <w:sz w:val="32"/>
          <w:szCs w:val="32"/>
        </w:rPr>
        <w:t>的重大理论和现实问题开展应用对策类研究，突出研究的针对性和实效性。</w:t>
      </w:r>
    </w:p>
    <w:p>
      <w:pPr>
        <w:keepNext w:val="0"/>
        <w:keepLines w:val="0"/>
        <w:pageBreakBefore w:val="0"/>
        <w:kinsoku/>
        <w:wordWrap/>
        <w:overflowPunct/>
        <w:topLinePunct w:val="0"/>
        <w:autoSpaceDE/>
        <w:autoSpaceDN/>
        <w:bidi w:val="0"/>
        <w:spacing w:line="500" w:lineRule="exact"/>
        <w:ind w:firstLine="640" w:firstLineChars="200"/>
        <w:jc w:val="both"/>
        <w:textAlignment w:val="auto"/>
        <w:rPr>
          <w:rFonts w:hint="eastAsia" w:ascii="Times New Roman" w:hAnsi="Times New Roman" w:eastAsia="仿宋_GB2312" w:cs="Times New Roman"/>
          <w:color w:val="auto"/>
          <w:sz w:val="44"/>
          <w:szCs w:val="44"/>
          <w:lang w:val="en-US" w:eastAsia="zh-CN"/>
        </w:rPr>
      </w:pPr>
      <w:r>
        <w:rPr>
          <w:rFonts w:hint="default" w:ascii="Times New Roman" w:hAnsi="Times New Roman" w:eastAsia="仿宋_GB2312" w:cs="Times New Roman"/>
          <w:color w:val="auto"/>
          <w:sz w:val="32"/>
          <w:szCs w:val="32"/>
        </w:rPr>
        <w:t>重点选题参考方向见附件</w:t>
      </w: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三、注意事项</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 各单位要根据自身学科专业优势，引导课题申报者依据参考选题指南，紧密结合党委、政府及部门单位的中心工作精选课题，细化选择不同侧重点进行申报。既要重视当前问题研究，又要加强前瞻性、战略性问题的研究，增强课题研究的针对性和实效性。</w:t>
      </w:r>
      <w:r>
        <w:rPr>
          <w:rFonts w:hint="default" w:ascii="Times New Roman" w:hAnsi="Times New Roman" w:eastAsia="仿宋_GB2312" w:cs="Times New Roman"/>
          <w:color w:val="auto"/>
          <w:sz w:val="32"/>
          <w:szCs w:val="32"/>
          <w:lang w:eastAsia="zh-CN"/>
        </w:rPr>
        <w:t>金华历史文化研究重点开展对金华特色历史文化研究和挖掘。</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 大力鼓励年轻社科</w:t>
      </w:r>
      <w:r>
        <w:rPr>
          <w:rFonts w:hint="default" w:ascii="Times New Roman" w:hAnsi="Times New Roman" w:eastAsia="仿宋_GB2312" w:cs="Times New Roman"/>
          <w:color w:val="auto"/>
          <w:sz w:val="32"/>
          <w:szCs w:val="32"/>
          <w:lang w:eastAsia="zh-CN"/>
        </w:rPr>
        <w:t>工作者</w:t>
      </w:r>
      <w:r>
        <w:rPr>
          <w:rFonts w:hint="default" w:ascii="Times New Roman" w:hAnsi="Times New Roman" w:eastAsia="仿宋_GB2312" w:cs="Times New Roman"/>
          <w:color w:val="auto"/>
          <w:sz w:val="32"/>
          <w:szCs w:val="32"/>
        </w:rPr>
        <w:t>申报青年课题（课题组负责人及成员年龄均在39周岁以下）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申报时在课题申报表</w:t>
      </w:r>
      <w:r>
        <w:rPr>
          <w:rFonts w:hint="default" w:ascii="Times New Roman" w:hAnsi="Times New Roman" w:eastAsia="仿宋_GB2312" w:cs="Times New Roman"/>
          <w:color w:val="auto"/>
          <w:sz w:val="32"/>
          <w:szCs w:val="32"/>
          <w:lang w:eastAsia="zh-CN"/>
        </w:rPr>
        <w:t>右上角备注里</w:t>
      </w:r>
      <w:r>
        <w:rPr>
          <w:rFonts w:hint="default" w:ascii="Times New Roman" w:hAnsi="Times New Roman" w:eastAsia="仿宋_GB2312" w:cs="Times New Roman"/>
          <w:color w:val="auto"/>
          <w:sz w:val="32"/>
          <w:szCs w:val="32"/>
        </w:rPr>
        <w:t>注明</w:t>
      </w:r>
      <w:r>
        <w:rPr>
          <w:rFonts w:hint="default" w:ascii="Times New Roman" w:hAnsi="Times New Roman" w:eastAsia="仿宋_GB2312" w:cs="Times New Roman"/>
          <w:color w:val="auto"/>
          <w:sz w:val="32"/>
          <w:szCs w:val="32"/>
          <w:lang w:eastAsia="zh-CN"/>
        </w:rPr>
        <w:t>“青年课题”字样</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 最终研究成果形式为一般性的教科书、工具书、资料书、年鉴、编著等，不得申报市社科课题。2018年课题未结题的不得申报。</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 专著、大项重点研究的课题（10万字以上），可单独申请</w:t>
      </w:r>
      <w:r>
        <w:rPr>
          <w:rFonts w:hint="default" w:ascii="Times New Roman" w:hAnsi="Times New Roman" w:eastAsia="仿宋_GB2312" w:cs="Times New Roman"/>
          <w:color w:val="auto"/>
          <w:sz w:val="32"/>
          <w:szCs w:val="32"/>
          <w:lang w:eastAsia="zh-CN"/>
        </w:rPr>
        <w:t>出版资助或委托</w:t>
      </w:r>
      <w:r>
        <w:rPr>
          <w:rFonts w:hint="default" w:ascii="Times New Roman" w:hAnsi="Times New Roman" w:eastAsia="仿宋_GB2312" w:cs="Times New Roman"/>
          <w:color w:val="auto"/>
          <w:sz w:val="32"/>
          <w:szCs w:val="32"/>
        </w:rPr>
        <w:t>项目。</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 课题申报者应根据要求认真填写好课题申报表（一式二份，所在单位备案一份），按照表格内容逐项填写，填写不完整的不予立项。</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 课题申报条件、程序及有关要求按《金华市</w:t>
      </w:r>
      <w:r>
        <w:rPr>
          <w:rFonts w:hint="default" w:ascii="Times New Roman" w:hAnsi="Times New Roman" w:eastAsia="仿宋_GB2312" w:cs="Times New Roman"/>
          <w:color w:val="auto"/>
          <w:sz w:val="32"/>
          <w:szCs w:val="32"/>
          <w:lang w:eastAsia="zh-CN"/>
        </w:rPr>
        <w:t>哲学社会科学课题管理办法</w:t>
      </w:r>
      <w:r>
        <w:rPr>
          <w:rFonts w:hint="default" w:ascii="Times New Roman" w:hAnsi="Times New Roman" w:eastAsia="仿宋_GB2312" w:cs="Times New Roman"/>
          <w:color w:val="auto"/>
          <w:sz w:val="32"/>
          <w:szCs w:val="32"/>
        </w:rPr>
        <w:t>》执行，实行分级办理、分头把关。县（市、区）的申报工作由各县（市、区）社科联负责，高校的申报工作由各高校社科联统一办理，学会的申报工作由各学会统一办理。其他部门的申报可直接报送市社科联。届时请各单位将课题申报汇总表（纸质稿和电子稿）在送交申报材料时一并报送。</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 在课题申报基础上，市社科联将组织有关专家进行评审，确定重点课题和一般课题项目，重点课题给予一定的经费支助。</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 申报者要如实填写申报材料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凡在申报中弄虚作假者，一经发现并查实后，对其获批的课题予以撤题处理，取消其个人3年申报资格。</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四、申报时间</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课题申报自发文起，至2020年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日结束，逾期恕不受理。</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五、联系方式</w:t>
      </w:r>
    </w:p>
    <w:p>
      <w:pPr>
        <w:pStyle w:val="6"/>
        <w:keepNext w:val="0"/>
        <w:keepLines w:val="0"/>
        <w:pageBreakBefore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办公地址：金华市双龙南街811号工人大厦</w:t>
      </w:r>
      <w:r>
        <w:rPr>
          <w:rFonts w:hint="default" w:ascii="Times New Roman" w:hAnsi="Times New Roman" w:eastAsia="仿宋_GB2312" w:cs="Times New Roman"/>
          <w:color w:val="auto"/>
          <w:sz w:val="32"/>
          <w:szCs w:val="32"/>
          <w:lang w:val="en-US" w:eastAsia="zh-CN"/>
        </w:rPr>
        <w:t>901</w:t>
      </w:r>
      <w:r>
        <w:rPr>
          <w:rFonts w:hint="default" w:ascii="Times New Roman" w:hAnsi="Times New Roman" w:eastAsia="仿宋_GB2312" w:cs="Times New Roman"/>
          <w:color w:val="auto"/>
          <w:sz w:val="32"/>
          <w:szCs w:val="32"/>
        </w:rPr>
        <w:t>室</w:t>
      </w:r>
    </w:p>
    <w:p>
      <w:pPr>
        <w:pStyle w:val="6"/>
        <w:keepNext w:val="0"/>
        <w:keepLines w:val="0"/>
        <w:pageBreakBefore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联系电话：8246</w:t>
      </w:r>
      <w:r>
        <w:rPr>
          <w:rFonts w:hint="default" w:ascii="Times New Roman" w:hAnsi="Times New Roman" w:eastAsia="仿宋_GB2312" w:cs="Times New Roman"/>
          <w:color w:val="auto"/>
          <w:sz w:val="32"/>
          <w:szCs w:val="32"/>
          <w:lang w:val="en-US" w:eastAsia="zh-CN"/>
        </w:rPr>
        <w:t>0855</w:t>
      </w:r>
    </w:p>
    <w:p>
      <w:pPr>
        <w:pStyle w:val="6"/>
        <w:keepNext w:val="0"/>
        <w:keepLines w:val="0"/>
        <w:pageBreakBefore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"mailto:www.jhskw.cn）下载专区下载。电子邮箱：jhsklt@sina.com,联系电话：82469357" </w:instrText>
      </w:r>
      <w:r>
        <w:rPr>
          <w:rFonts w:hint="default" w:ascii="Times New Roman" w:hAnsi="Times New Roman" w:eastAsia="仿宋_GB2312" w:cs="Times New Roman"/>
          <w:color w:val="auto"/>
          <w:sz w:val="32"/>
          <w:szCs w:val="32"/>
        </w:rPr>
        <w:fldChar w:fldCharType="separate"/>
      </w:r>
      <w:r>
        <w:rPr>
          <w:rFonts w:hint="default" w:ascii="Times New Roman" w:hAnsi="Times New Roman" w:eastAsia="仿宋_GB2312" w:cs="Times New Roman"/>
          <w:color w:val="auto"/>
          <w:sz w:val="32"/>
          <w:szCs w:val="32"/>
        </w:rPr>
        <w:t>电子邮箱：</w:t>
      </w:r>
      <w:r>
        <w:rPr>
          <w:rFonts w:hint="default" w:ascii="Times New Roman" w:hAnsi="Times New Roman" w:eastAsia="仿宋_GB2312" w:cs="Times New Roman"/>
          <w:color w:val="auto"/>
          <w:sz w:val="32"/>
          <w:szCs w:val="32"/>
          <w:lang w:val="en-US" w:eastAsia="zh-CN"/>
        </w:rPr>
        <w:t>906382767@qq</w:t>
      </w:r>
      <w:r>
        <w:rPr>
          <w:rFonts w:hint="default" w:ascii="Times New Roman" w:hAnsi="Times New Roman" w:eastAsia="仿宋_GB2312" w:cs="Times New Roman"/>
          <w:color w:val="auto"/>
          <w:sz w:val="32"/>
          <w:szCs w:val="32"/>
        </w:rPr>
        <w:t>.com</w:t>
      </w:r>
      <w:r>
        <w:rPr>
          <w:rFonts w:hint="default" w:ascii="Times New Roman" w:hAnsi="Times New Roman" w:eastAsia="仿宋_GB2312" w:cs="Times New Roman"/>
          <w:color w:val="auto"/>
          <w:sz w:val="32"/>
          <w:szCs w:val="32"/>
        </w:rPr>
        <w:fldChar w:fldCharType="end"/>
      </w:r>
      <w:r>
        <w:rPr>
          <w:rFonts w:hint="default" w:ascii="Times New Roman" w:hAnsi="Times New Roman" w:eastAsia="仿宋_GB2312" w:cs="Times New Roman"/>
          <w:color w:val="auto"/>
          <w:sz w:val="32"/>
          <w:szCs w:val="32"/>
        </w:rPr>
        <w:t xml:space="preserve"> </w:t>
      </w:r>
    </w:p>
    <w:p>
      <w:pPr>
        <w:pStyle w:val="6"/>
        <w:keepNext w:val="0"/>
        <w:keepLines w:val="0"/>
        <w:pageBreakBefore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default" w:ascii="Times New Roman" w:hAnsi="Times New Roman" w:eastAsia="仿宋_GB2312" w:cs="Times New Roman"/>
          <w:color w:val="auto"/>
          <w:sz w:val="32"/>
          <w:szCs w:val="32"/>
        </w:rPr>
      </w:pPr>
    </w:p>
    <w:p>
      <w:pPr>
        <w:pStyle w:val="6"/>
        <w:keepNext w:val="0"/>
        <w:keepLines w:val="0"/>
        <w:pageBreakBefore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default" w:ascii="Times New Roman" w:hAnsi="Times New Roman" w:eastAsia="仿宋_GB2312" w:cs="Times New Roman"/>
          <w:color w:val="auto"/>
          <w:spacing w:val="-8"/>
          <w:sz w:val="32"/>
          <w:szCs w:val="32"/>
        </w:rPr>
      </w:pPr>
      <w:r>
        <w:rPr>
          <w:rFonts w:hint="default" w:ascii="Times New Roman" w:hAnsi="Times New Roman" w:eastAsia="仿宋_GB2312" w:cs="Times New Roman"/>
          <w:color w:val="auto"/>
          <w:sz w:val="32"/>
          <w:szCs w:val="32"/>
        </w:rPr>
        <w:t>附件：1.</w:t>
      </w:r>
      <w:r>
        <w:rPr>
          <w:rFonts w:hint="default" w:ascii="Times New Roman" w:hAnsi="Times New Roman" w:eastAsia="仿宋_GB2312" w:cs="Times New Roman"/>
          <w:color w:val="auto"/>
          <w:spacing w:val="-8"/>
          <w:sz w:val="32"/>
          <w:szCs w:val="32"/>
        </w:rPr>
        <w:t xml:space="preserve"> 2020年度课题研究方向指南</w:t>
      </w:r>
    </w:p>
    <w:p>
      <w:pPr>
        <w:pStyle w:val="6"/>
        <w:keepNext w:val="0"/>
        <w:keepLines w:val="0"/>
        <w:pageBreakBefore w:val="0"/>
        <w:kinsoku/>
        <w:wordWrap/>
        <w:overflowPunct/>
        <w:topLinePunct w:val="0"/>
        <w:autoSpaceDE/>
        <w:autoSpaceDN/>
        <w:bidi w:val="0"/>
        <w:spacing w:before="0" w:beforeAutospacing="0" w:after="0" w:afterAutospacing="0" w:line="500" w:lineRule="exact"/>
        <w:jc w:val="both"/>
        <w:textAlignment w:val="auto"/>
        <w:rPr>
          <w:rFonts w:hint="default" w:ascii="Times New Roman" w:hAnsi="Times New Roman" w:eastAsia="仿宋_GB2312" w:cs="Times New Roman"/>
          <w:color w:val="auto"/>
          <w:spacing w:val="-8"/>
          <w:sz w:val="32"/>
          <w:szCs w:val="32"/>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pacing w:val="-8"/>
          <w:kern w:val="0"/>
          <w:sz w:val="32"/>
          <w:szCs w:val="32"/>
          <w:lang w:val="en-US" w:eastAsia="zh-CN" w:bidi="ar-SA"/>
        </w:rPr>
        <w:t>金华市社会科学课题研究项目</w:t>
      </w:r>
      <w:r>
        <w:rPr>
          <w:rFonts w:hint="default" w:ascii="Times New Roman" w:hAnsi="Times New Roman" w:eastAsia="仿宋_GB2312" w:cs="Times New Roman"/>
          <w:color w:val="auto"/>
          <w:spacing w:val="-8"/>
          <w:sz w:val="32"/>
          <w:szCs w:val="32"/>
        </w:rPr>
        <w:t>申</w:t>
      </w:r>
      <w:r>
        <w:rPr>
          <w:rFonts w:hint="eastAsia" w:ascii="Times New Roman" w:hAnsi="Times New Roman" w:eastAsia="仿宋_GB2312" w:cs="Times New Roman"/>
          <w:color w:val="auto"/>
          <w:spacing w:val="-8"/>
          <w:sz w:val="32"/>
          <w:szCs w:val="32"/>
          <w:lang w:eastAsia="zh-CN"/>
        </w:rPr>
        <w:t>报</w:t>
      </w:r>
      <w:r>
        <w:rPr>
          <w:rFonts w:hint="default" w:ascii="Times New Roman" w:hAnsi="Times New Roman" w:eastAsia="仿宋_GB2312" w:cs="Times New Roman"/>
          <w:color w:val="auto"/>
          <w:spacing w:val="-8"/>
          <w:sz w:val="32"/>
          <w:szCs w:val="32"/>
        </w:rPr>
        <w:t>表</w:t>
      </w:r>
    </w:p>
    <w:p>
      <w:pPr>
        <w:pStyle w:val="6"/>
        <w:keepNext w:val="0"/>
        <w:keepLines w:val="0"/>
        <w:pageBreakBefore w:val="0"/>
        <w:kinsoku/>
        <w:wordWrap/>
        <w:overflowPunct/>
        <w:topLinePunct w:val="0"/>
        <w:autoSpaceDE/>
        <w:autoSpaceDN/>
        <w:bidi w:val="0"/>
        <w:spacing w:before="0" w:beforeAutospacing="0" w:after="0" w:afterAutospacing="0" w:line="500" w:lineRule="exact"/>
        <w:jc w:val="both"/>
        <w:textAlignment w:val="auto"/>
        <w:rPr>
          <w:rFonts w:hint="default" w:ascii="Times New Roman" w:hAnsi="Times New Roman" w:eastAsia="仿宋_GB2312" w:cs="Times New Roman"/>
          <w:color w:val="auto"/>
          <w:spacing w:val="-17"/>
          <w:sz w:val="32"/>
          <w:szCs w:val="32"/>
        </w:rPr>
      </w:pPr>
      <w:r>
        <w:rPr>
          <w:rFonts w:hint="eastAsia" w:ascii="Times New Roman" w:hAnsi="Times New Roman" w:eastAsia="仿宋_GB2312" w:cs="Times New Roman"/>
          <w:color w:val="auto"/>
          <w:spacing w:val="-8"/>
          <w:sz w:val="32"/>
          <w:szCs w:val="32"/>
          <w:lang w:val="en-US" w:eastAsia="zh-CN"/>
        </w:rPr>
        <w:t xml:space="preserve">           </w:t>
      </w:r>
      <w:r>
        <w:rPr>
          <w:rFonts w:hint="default" w:ascii="Times New Roman" w:hAnsi="Times New Roman" w:eastAsia="仿宋_GB2312" w:cs="Times New Roman"/>
          <w:color w:val="auto"/>
          <w:spacing w:val="-8"/>
          <w:sz w:val="32"/>
          <w:szCs w:val="32"/>
        </w:rPr>
        <w:t>3</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pacing w:val="-17"/>
          <w:sz w:val="32"/>
          <w:szCs w:val="32"/>
          <w:lang w:eastAsia="zh-CN"/>
        </w:rPr>
        <w:t>金华市社科联</w:t>
      </w:r>
      <w:r>
        <w:rPr>
          <w:rFonts w:hint="default" w:ascii="Times New Roman" w:hAnsi="Times New Roman" w:eastAsia="仿宋_GB2312" w:cs="Times New Roman"/>
          <w:color w:val="auto"/>
          <w:spacing w:val="-17"/>
          <w:sz w:val="32"/>
          <w:szCs w:val="32"/>
          <w:lang w:val="en-US" w:eastAsia="zh-CN"/>
        </w:rPr>
        <w:t>2020年度课题研究项目申报</w:t>
      </w:r>
      <w:r>
        <w:rPr>
          <w:rFonts w:hint="default" w:ascii="Times New Roman" w:hAnsi="Times New Roman" w:eastAsia="仿宋_GB2312" w:cs="Times New Roman"/>
          <w:color w:val="auto"/>
          <w:spacing w:val="-17"/>
          <w:sz w:val="32"/>
          <w:szCs w:val="32"/>
        </w:rPr>
        <w:t>汇总表</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firstLine="4198" w:firstLineChars="1312"/>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金华市社会科学联合会</w:t>
      </w:r>
    </w:p>
    <w:p>
      <w:pPr>
        <w:keepNext w:val="0"/>
        <w:keepLines w:val="0"/>
        <w:pageBreakBefore w:val="0"/>
        <w:kinsoku/>
        <w:wordWrap/>
        <w:overflowPunct/>
        <w:topLinePunct w:val="0"/>
        <w:autoSpaceDE/>
        <w:autoSpaceDN/>
        <w:bidi w:val="0"/>
        <w:adjustRightInd w:val="0"/>
        <w:snapToGrid w:val="0"/>
        <w:spacing w:line="500" w:lineRule="exact"/>
        <w:ind w:left="0" w:leftChars="0" w:firstLine="4198" w:firstLineChars="1312"/>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年1月</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rPr>
          <w:rFonts w:ascii="黑体" w:eastAsia="黑体"/>
          <w:color w:val="auto"/>
          <w:sz w:val="32"/>
          <w:szCs w:val="32"/>
        </w:rPr>
      </w:pPr>
      <w:r>
        <w:rPr>
          <w:rFonts w:hint="eastAsia" w:ascii="黑体" w:eastAsia="黑体"/>
          <w:color w:val="auto"/>
          <w:sz w:val="32"/>
          <w:szCs w:val="32"/>
        </w:rPr>
        <w:t>附件1</w:t>
      </w:r>
    </w:p>
    <w:p>
      <w:pPr>
        <w:keepNext w:val="0"/>
        <w:keepLines w:val="0"/>
        <w:pageBreakBefore w:val="0"/>
        <w:kinsoku/>
        <w:wordWrap/>
        <w:overflowPunct/>
        <w:topLinePunct w:val="0"/>
        <w:autoSpaceDE/>
        <w:autoSpaceDN/>
        <w:bidi w:val="0"/>
        <w:spacing w:line="58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2020年课题研究方向指南</w:t>
      </w:r>
    </w:p>
    <w:p>
      <w:pPr>
        <w:keepNext w:val="0"/>
        <w:keepLines w:val="0"/>
        <w:pageBreakBefore w:val="0"/>
        <w:kinsoku/>
        <w:wordWrap/>
        <w:overflowPunct/>
        <w:topLinePunct w:val="0"/>
        <w:autoSpaceDE/>
        <w:autoSpaceDN/>
        <w:bidi w:val="0"/>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一、推进</w:t>
      </w:r>
      <w:r>
        <w:rPr>
          <w:rFonts w:hint="default" w:ascii="Times New Roman" w:hAnsi="Times New Roman" w:eastAsia="黑体" w:cs="Times New Roman"/>
          <w:color w:val="auto"/>
          <w:sz w:val="32"/>
          <w:szCs w:val="32"/>
        </w:rPr>
        <w:t>金华市域治理</w:t>
      </w:r>
      <w:r>
        <w:rPr>
          <w:rFonts w:hint="default" w:ascii="Times New Roman" w:hAnsi="Times New Roman" w:eastAsia="黑体" w:cs="Times New Roman"/>
          <w:color w:val="auto"/>
          <w:sz w:val="32"/>
          <w:szCs w:val="32"/>
          <w:lang w:eastAsia="zh-CN"/>
        </w:rPr>
        <w:t>现代化</w:t>
      </w:r>
      <w:r>
        <w:rPr>
          <w:rFonts w:hint="default" w:ascii="Times New Roman" w:hAnsi="Times New Roman" w:eastAsia="黑体" w:cs="Times New Roman"/>
          <w:color w:val="auto"/>
          <w:sz w:val="32"/>
          <w:szCs w:val="32"/>
        </w:rPr>
        <w:t>的研究和思考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健全和落实党的全面领导制度体系研究和思考；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健全和落实法制建设现代化体系研究和思考；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健全和落实经济治理现代化体系研究和思考；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健全和落实政府治理现代化体系研究和思考</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健全和落实城乡治理现代化体系研究和思考</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健全和落实社会治理现代化体系研究和思考</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健全和落实生态治理现代化体系研究和思考</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健全和落实清廉金华建设制度体系研究和思考</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金华历史文化</w:t>
      </w:r>
      <w:r>
        <w:rPr>
          <w:rFonts w:hint="default" w:ascii="Times New Roman" w:hAnsi="Times New Roman" w:eastAsia="黑体" w:cs="Times New Roman"/>
          <w:color w:val="auto"/>
          <w:sz w:val="32"/>
          <w:szCs w:val="32"/>
          <w:lang w:eastAsia="zh-CN"/>
        </w:rPr>
        <w:t>挖掘和研究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金华史前文化研究（上山文化）；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金华</w:t>
      </w:r>
      <w:r>
        <w:rPr>
          <w:rFonts w:hint="default" w:ascii="Times New Roman" w:hAnsi="Times New Roman" w:eastAsia="仿宋_GB2312" w:cs="Times New Roman"/>
          <w:color w:val="auto"/>
          <w:sz w:val="32"/>
          <w:szCs w:val="32"/>
          <w:lang w:eastAsia="zh-CN"/>
        </w:rPr>
        <w:t>红色文化</w:t>
      </w:r>
      <w:r>
        <w:rPr>
          <w:rFonts w:hint="default" w:ascii="Times New Roman" w:hAnsi="Times New Roman" w:eastAsia="仿宋_GB2312" w:cs="Times New Roman"/>
          <w:color w:val="auto"/>
          <w:sz w:val="32"/>
          <w:szCs w:val="32"/>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“婺学”思想普及读本</w:t>
      </w:r>
      <w:r>
        <w:rPr>
          <w:rFonts w:hint="default" w:ascii="Times New Roman" w:hAnsi="Times New Roman" w:eastAsia="仿宋_GB2312" w:cs="Times New Roman"/>
          <w:color w:val="auto"/>
          <w:sz w:val="32"/>
          <w:szCs w:val="32"/>
          <w:lang w:eastAsia="zh-CN"/>
        </w:rPr>
        <w:t>研究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金华历史传统产业发展研究；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金华古代碑文化研究；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金华古代塔文化研究；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金华历史名人研究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金华优秀传统文化外译</w:t>
      </w:r>
      <w:r>
        <w:rPr>
          <w:rFonts w:hint="default" w:ascii="Times New Roman" w:hAnsi="Times New Roman" w:eastAsia="仿宋_GB2312" w:cs="Times New Roman"/>
          <w:color w:val="auto"/>
          <w:sz w:val="32"/>
          <w:szCs w:val="32"/>
          <w:lang w:eastAsia="zh-CN"/>
        </w:rPr>
        <w:t>研究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、金华应用对策</w:t>
      </w:r>
      <w:r>
        <w:rPr>
          <w:rFonts w:hint="default" w:ascii="Times New Roman" w:hAnsi="Times New Roman" w:eastAsia="黑体" w:cs="Times New Roman"/>
          <w:color w:val="auto"/>
          <w:sz w:val="32"/>
          <w:szCs w:val="32"/>
          <w:lang w:eastAsia="zh-CN"/>
        </w:rPr>
        <w:t>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积极融入“一带一路”</w:t>
      </w:r>
      <w:r>
        <w:rPr>
          <w:rFonts w:hint="default" w:ascii="Times New Roman" w:hAnsi="Times New Roman" w:eastAsia="仿宋_GB2312" w:cs="Times New Roman"/>
          <w:color w:val="auto"/>
          <w:sz w:val="32"/>
          <w:szCs w:val="32"/>
          <w:lang w:eastAsia="zh-CN"/>
        </w:rPr>
        <w:t>、“长三角一体化发展”</w:t>
      </w:r>
      <w:r>
        <w:rPr>
          <w:rFonts w:hint="default" w:ascii="Times New Roman" w:hAnsi="Times New Roman" w:eastAsia="仿宋_GB2312" w:cs="Times New Roman"/>
          <w:color w:val="auto"/>
          <w:sz w:val="32"/>
          <w:szCs w:val="32"/>
        </w:rPr>
        <w:t>建设，以高水平开放推动高质量发展对策研究；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深入</w:t>
      </w:r>
      <w:r>
        <w:rPr>
          <w:rFonts w:hint="default" w:ascii="Times New Roman" w:hAnsi="Times New Roman" w:eastAsia="仿宋_GB2312" w:cs="Times New Roman"/>
          <w:color w:val="auto"/>
          <w:sz w:val="32"/>
          <w:szCs w:val="32"/>
        </w:rPr>
        <w:t>推进国际贸易</w:t>
      </w:r>
      <w:r>
        <w:rPr>
          <w:rFonts w:hint="default" w:ascii="Times New Roman" w:hAnsi="Times New Roman" w:eastAsia="仿宋_GB2312" w:cs="Times New Roman"/>
          <w:color w:val="auto"/>
          <w:sz w:val="32"/>
          <w:szCs w:val="32"/>
          <w:lang w:eastAsia="zh-CN"/>
        </w:rPr>
        <w:t>领域</w:t>
      </w:r>
      <w:r>
        <w:rPr>
          <w:rFonts w:hint="default" w:ascii="Times New Roman" w:hAnsi="Times New Roman" w:eastAsia="仿宋_GB2312" w:cs="Times New Roman"/>
          <w:color w:val="auto"/>
          <w:sz w:val="32"/>
          <w:szCs w:val="32"/>
        </w:rPr>
        <w:t>改革</w:t>
      </w:r>
      <w:r>
        <w:rPr>
          <w:rFonts w:hint="default" w:ascii="Times New Roman" w:hAnsi="Times New Roman" w:eastAsia="仿宋_GB2312" w:cs="Times New Roman"/>
          <w:color w:val="auto"/>
          <w:sz w:val="32"/>
          <w:szCs w:val="32"/>
          <w:lang w:eastAsia="zh-CN"/>
        </w:rPr>
        <w:t>创新的</w:t>
      </w:r>
      <w:r>
        <w:rPr>
          <w:rFonts w:hint="default" w:ascii="Times New Roman" w:hAnsi="Times New Roman" w:eastAsia="仿宋_GB2312" w:cs="Times New Roman"/>
          <w:color w:val="auto"/>
          <w:sz w:val="32"/>
          <w:szCs w:val="32"/>
        </w:rPr>
        <w:t>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加强横店影视文化产业集聚区建设，推动全市影视文化产业全域化发展对策研究；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 充分挖掘当地历史文化资源，做强做优文旅产业，推动全域旅游对策研究；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 打造人文金华</w:t>
      </w:r>
      <w:r>
        <w:rPr>
          <w:rFonts w:hint="default" w:ascii="Times New Roman" w:hAnsi="Times New Roman" w:eastAsia="仿宋_GB2312" w:cs="Times New Roman"/>
          <w:color w:val="auto"/>
          <w:sz w:val="32"/>
          <w:szCs w:val="32"/>
          <w:lang w:eastAsia="zh-CN"/>
        </w:rPr>
        <w:t>、诗路金华，推动文化产业发展对策研究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推进金义一体化融合发展，提升都市能级的对策研究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提升产业基础能力，促进制造业高质量发展的对策研究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 加强人才引进，</w:t>
      </w:r>
      <w:r>
        <w:rPr>
          <w:rFonts w:hint="default" w:ascii="Times New Roman" w:hAnsi="Times New Roman" w:eastAsia="仿宋_GB2312" w:cs="Times New Roman"/>
          <w:color w:val="auto"/>
          <w:sz w:val="32"/>
          <w:szCs w:val="32"/>
          <w:lang w:eastAsia="zh-CN"/>
        </w:rPr>
        <w:t>深度</w:t>
      </w:r>
      <w:r>
        <w:rPr>
          <w:rFonts w:hint="default" w:ascii="Times New Roman" w:hAnsi="Times New Roman" w:eastAsia="仿宋_GB2312" w:cs="Times New Roman"/>
          <w:color w:val="auto"/>
          <w:sz w:val="32"/>
          <w:szCs w:val="32"/>
        </w:rPr>
        <w:t>融入G60科技走廊的对策研究；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深化“最多跑一次”改革，</w:t>
      </w:r>
      <w:r>
        <w:rPr>
          <w:rFonts w:hint="default" w:ascii="Times New Roman" w:hAnsi="Times New Roman" w:eastAsia="仿宋_GB2312" w:cs="Times New Roman"/>
          <w:color w:val="auto"/>
          <w:sz w:val="32"/>
          <w:szCs w:val="32"/>
        </w:rPr>
        <w:t>推进政府数字化转型的对策研究；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扶持</w:t>
      </w:r>
      <w:r>
        <w:rPr>
          <w:rFonts w:hint="default" w:ascii="Times New Roman" w:hAnsi="Times New Roman" w:eastAsia="仿宋_GB2312" w:cs="Times New Roman"/>
          <w:color w:val="auto"/>
          <w:sz w:val="32"/>
          <w:szCs w:val="32"/>
        </w:rPr>
        <w:t>小微企业</w:t>
      </w:r>
      <w:r>
        <w:rPr>
          <w:rFonts w:hint="default" w:ascii="Times New Roman" w:hAnsi="Times New Roman" w:eastAsia="仿宋_GB2312" w:cs="Times New Roman"/>
          <w:color w:val="auto"/>
          <w:sz w:val="32"/>
          <w:szCs w:val="32"/>
          <w:lang w:eastAsia="zh-CN"/>
        </w:rPr>
        <w:t>发展，提升企业竞争力</w:t>
      </w:r>
      <w:r>
        <w:rPr>
          <w:rFonts w:hint="default" w:ascii="Times New Roman" w:hAnsi="Times New Roman" w:eastAsia="仿宋_GB2312" w:cs="Times New Roman"/>
          <w:color w:val="auto"/>
          <w:sz w:val="32"/>
          <w:szCs w:val="32"/>
        </w:rPr>
        <w:t>的对策研究；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促进城乡居民增收，实施精准脱贫的对策研究；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促进教育优质均衡发展的对策研究。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sz w:val="32"/>
          <w:szCs w:val="32"/>
        </w:rPr>
      </w:pPr>
    </w:p>
    <w:p>
      <w:pPr>
        <w:ind w:firstLine="640" w:firstLineChars="200"/>
        <w:rPr>
          <w:rFonts w:hint="default" w:ascii="Times New Roman" w:hAnsi="Times New Roman" w:cs="Times New Roman"/>
          <w:color w:val="auto"/>
          <w:sz w:val="32"/>
          <w:szCs w:val="32"/>
        </w:rPr>
      </w:pPr>
    </w:p>
    <w:p>
      <w:pPr>
        <w:rPr>
          <w:rFonts w:ascii="微软雅黑" w:hAnsi="微软雅黑" w:eastAsia="微软雅黑"/>
          <w:color w:val="auto"/>
          <w:spacing w:val="8"/>
          <w:szCs w:val="21"/>
          <w:shd w:val="clear" w:color="auto" w:fill="FFFFFF"/>
        </w:rPr>
      </w:pPr>
    </w:p>
    <w:p>
      <w:pPr>
        <w:rPr>
          <w:rFonts w:ascii="微软雅黑" w:hAnsi="微软雅黑" w:eastAsia="微软雅黑"/>
          <w:color w:val="auto"/>
          <w:spacing w:val="8"/>
          <w:szCs w:val="21"/>
          <w:shd w:val="clear" w:color="auto" w:fill="FFFFFF"/>
        </w:rPr>
      </w:pPr>
      <w:r>
        <w:rPr>
          <w:rFonts w:ascii="微软雅黑" w:hAnsi="微软雅黑" w:eastAsia="微软雅黑"/>
          <w:color w:val="auto"/>
          <w:spacing w:val="8"/>
          <w:szCs w:val="21"/>
          <w:shd w:val="clear" w:color="auto" w:fill="FFFFFF"/>
        </w:rPr>
        <w:br w:type="page"/>
      </w:r>
    </w:p>
    <w:tbl>
      <w:tblPr>
        <w:tblStyle w:val="8"/>
        <w:tblW w:w="8522" w:type="dxa"/>
        <w:tblInd w:w="0" w:type="dxa"/>
        <w:tblBorders>
          <w:top w:val="none" w:color="auto" w:sz="0" w:space="0"/>
          <w:left w:val="none" w:color="auto" w:sz="0" w:space="0"/>
          <w:bottom w:val="none" w:color="auto" w:sz="0" w:space="0"/>
          <w:right w:val="single" w:color="auto" w:sz="4" w:space="0"/>
          <w:insideH w:val="single" w:color="auto" w:sz="4" w:space="0"/>
          <w:insideV w:val="single" w:color="auto" w:sz="4" w:space="0"/>
        </w:tblBorders>
        <w:tblLayout w:type="fixed"/>
        <w:tblCellMar>
          <w:left w:w="108" w:type="dxa"/>
          <w:right w:w="108" w:type="dxa"/>
        </w:tblCellMar>
      </w:tblPr>
      <w:tblGrid>
        <w:gridCol w:w="4978"/>
        <w:gridCol w:w="1350"/>
        <w:gridCol w:w="2194"/>
      </w:tblGrid>
      <w:tr>
        <w:tblPrEx>
          <w:tblBorders>
            <w:top w:val="none" w:color="auto" w:sz="0" w:space="0"/>
            <w:left w:val="none" w:color="auto" w:sz="0" w:space="0"/>
            <w:bottom w:val="none" w:color="auto" w:sz="0" w:space="0"/>
            <w:right w:val="single" w:color="auto" w:sz="4" w:space="0"/>
            <w:insideH w:val="single" w:color="auto" w:sz="4" w:space="0"/>
            <w:insideV w:val="single" w:color="auto" w:sz="4" w:space="0"/>
          </w:tblBorders>
          <w:tblLayout w:type="fixed"/>
          <w:tblCellMar>
            <w:left w:w="108" w:type="dxa"/>
            <w:right w:w="108" w:type="dxa"/>
          </w:tblCellMar>
        </w:tblPrEx>
        <w:tc>
          <w:tcPr>
            <w:tcW w:w="4978" w:type="dxa"/>
            <w:tcBorders>
              <w:tl2br w:val="nil"/>
              <w:tr2bl w:val="nil"/>
            </w:tcBorders>
          </w:tcPr>
          <w:p>
            <w:pPr>
              <w:rPr>
                <w:rFonts w:hint="eastAsia" w:ascii="黑体" w:eastAsia="黑体"/>
                <w:color w:val="auto"/>
                <w:sz w:val="32"/>
                <w:szCs w:val="32"/>
                <w:vertAlign w:val="baseline"/>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2</w:t>
            </w:r>
          </w:p>
        </w:tc>
        <w:tc>
          <w:tcPr>
            <w:tcW w:w="1350" w:type="dxa"/>
            <w:tcBorders>
              <w:top w:val="single" w:color="auto" w:sz="4" w:space="0"/>
              <w:bottom w:val="single" w:color="auto" w:sz="4" w:space="0"/>
            </w:tcBorders>
          </w:tcPr>
          <w:p>
            <w:pPr>
              <w:rPr>
                <w:rFonts w:hint="eastAsia" w:ascii="黑体" w:eastAsia="黑体"/>
                <w:color w:val="auto"/>
                <w:sz w:val="32"/>
                <w:szCs w:val="32"/>
                <w:vertAlign w:val="baseline"/>
                <w:lang w:eastAsia="zh-CN"/>
              </w:rPr>
            </w:pPr>
            <w:r>
              <w:rPr>
                <w:rFonts w:hint="eastAsia" w:ascii="黑体" w:eastAsia="黑体"/>
                <w:color w:val="auto"/>
                <w:sz w:val="32"/>
                <w:szCs w:val="32"/>
                <w:vertAlign w:val="baseline"/>
                <w:lang w:eastAsia="zh-CN"/>
              </w:rPr>
              <w:t>备注：</w:t>
            </w:r>
          </w:p>
        </w:tc>
        <w:tc>
          <w:tcPr>
            <w:tcW w:w="2194" w:type="dxa"/>
            <w:tcBorders>
              <w:top w:val="single" w:color="auto" w:sz="4" w:space="0"/>
              <w:bottom w:val="single" w:color="auto" w:sz="4" w:space="0"/>
            </w:tcBorders>
          </w:tcPr>
          <w:p>
            <w:pPr>
              <w:rPr>
                <w:rFonts w:hint="eastAsia" w:ascii="黑体" w:eastAsia="黑体"/>
                <w:color w:val="auto"/>
                <w:sz w:val="32"/>
                <w:szCs w:val="32"/>
                <w:vertAlign w:val="baseline"/>
              </w:rPr>
            </w:pPr>
          </w:p>
        </w:tc>
      </w:tr>
    </w:tbl>
    <w:p>
      <w:pPr>
        <w:jc w:val="left"/>
        <w:rPr>
          <w:rFonts w:ascii="楷体_GB2312" w:eastAsia="楷体_GB2312"/>
          <w:color w:val="auto"/>
          <w:szCs w:val="32"/>
        </w:rPr>
      </w:pPr>
      <w:r>
        <w:rPr>
          <w:rFonts w:hint="eastAsia" w:ascii="楷体_GB2312" w:eastAsia="楷体_GB2312"/>
          <w:color w:val="auto"/>
          <w:szCs w:val="32"/>
        </w:rPr>
        <w:t xml:space="preserve">           </w:t>
      </w:r>
    </w:p>
    <w:p>
      <w:pPr>
        <w:ind w:right="2963" w:rightChars="1411"/>
        <w:jc w:val="right"/>
        <w:rPr>
          <w:rFonts w:ascii="楷体_GB2312" w:eastAsia="楷体_GB2312"/>
          <w:color w:val="auto"/>
          <w:szCs w:val="32"/>
        </w:rPr>
      </w:pPr>
    </w:p>
    <w:p>
      <w:pPr>
        <w:rPr>
          <w:color w:val="auto"/>
        </w:rPr>
      </w:pP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rPr>
        <w:t>金华市社会科学课题研究项目</w:t>
      </w: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rPr>
        <w:t xml:space="preserve">申  </w:t>
      </w:r>
      <w:r>
        <w:rPr>
          <w:rFonts w:hint="eastAsia" w:ascii="方正小标宋简体" w:eastAsia="方正小标宋简体"/>
          <w:color w:val="auto"/>
          <w:sz w:val="44"/>
          <w:szCs w:val="44"/>
          <w:lang w:eastAsia="zh-CN"/>
        </w:rPr>
        <w:t>报</w:t>
      </w:r>
      <w:r>
        <w:rPr>
          <w:rFonts w:hint="eastAsia" w:ascii="方正小标宋简体" w:eastAsia="方正小标宋简体"/>
          <w:color w:val="auto"/>
          <w:sz w:val="44"/>
          <w:szCs w:val="44"/>
        </w:rPr>
        <w:t xml:space="preserve">  表</w:t>
      </w:r>
    </w:p>
    <w:p>
      <w:pPr>
        <w:spacing w:line="980" w:lineRule="exact"/>
        <w:ind w:firstLine="659" w:firstLineChars="200"/>
        <w:rPr>
          <w:rFonts w:ascii="楷体_GB2312" w:eastAsia="楷体_GB2312"/>
          <w:b/>
          <w:color w:val="auto"/>
          <w:spacing w:val="4"/>
          <w:sz w:val="32"/>
          <w:szCs w:val="32"/>
        </w:rPr>
      </w:pPr>
    </w:p>
    <w:p>
      <w:pPr>
        <w:spacing w:line="980" w:lineRule="exact"/>
        <w:ind w:firstLine="659" w:firstLineChars="200"/>
        <w:rPr>
          <w:rFonts w:ascii="楷体_GB2312" w:eastAsia="楷体_GB2312"/>
          <w:b/>
          <w:color w:val="auto"/>
          <w:spacing w:val="4"/>
          <w:sz w:val="32"/>
          <w:szCs w:val="32"/>
        </w:rPr>
      </w:pPr>
      <w:r>
        <w:rPr>
          <w:rFonts w:hint="eastAsia" w:ascii="楷体_GB2312" w:eastAsia="楷体_GB2312"/>
          <w:b/>
          <w:color w:val="auto"/>
          <w:spacing w:val="4"/>
          <w:sz w:val="32"/>
          <w:szCs w:val="32"/>
        </w:rPr>
        <w:t>课  题  类  别：</w:t>
      </w:r>
      <w:r>
        <w:rPr>
          <w:rFonts w:hint="eastAsia" w:ascii="楷体_GB2312" w:eastAsia="楷体_GB2312"/>
          <w:b/>
          <w:color w:val="auto"/>
          <w:spacing w:val="4"/>
          <w:sz w:val="32"/>
          <w:szCs w:val="32"/>
          <w:u w:val="single"/>
        </w:rPr>
        <w:t xml:space="preserve">                          </w:t>
      </w:r>
      <w:r>
        <w:rPr>
          <w:rFonts w:hint="eastAsia" w:ascii="楷体_GB2312" w:eastAsia="楷体_GB2312"/>
          <w:b/>
          <w:color w:val="auto"/>
          <w:spacing w:val="4"/>
          <w:sz w:val="32"/>
          <w:szCs w:val="32"/>
        </w:rPr>
        <w:t xml:space="preserve"> </w:t>
      </w:r>
    </w:p>
    <w:p>
      <w:pPr>
        <w:spacing w:line="980" w:lineRule="exact"/>
        <w:ind w:firstLine="659" w:firstLineChars="200"/>
        <w:rPr>
          <w:rFonts w:ascii="楷体_GB2312" w:eastAsia="楷体_GB2312"/>
          <w:b/>
          <w:color w:val="auto"/>
          <w:spacing w:val="4"/>
          <w:sz w:val="32"/>
          <w:szCs w:val="32"/>
        </w:rPr>
      </w:pPr>
      <w:r>
        <w:rPr>
          <w:rFonts w:hint="eastAsia" w:ascii="楷体_GB2312" w:eastAsia="楷体_GB2312"/>
          <w:b/>
          <w:color w:val="auto"/>
          <w:spacing w:val="4"/>
          <w:sz w:val="32"/>
          <w:szCs w:val="32"/>
        </w:rPr>
        <w:t>学  科  分  类：</w:t>
      </w:r>
      <w:r>
        <w:rPr>
          <w:rFonts w:hint="eastAsia" w:ascii="楷体_GB2312" w:eastAsia="楷体_GB2312"/>
          <w:b/>
          <w:color w:val="auto"/>
          <w:spacing w:val="4"/>
          <w:sz w:val="32"/>
          <w:szCs w:val="32"/>
          <w:u w:val="single"/>
        </w:rPr>
        <w:t xml:space="preserve">                           </w:t>
      </w:r>
      <w:r>
        <w:rPr>
          <w:rFonts w:hint="eastAsia" w:ascii="楷体_GB2312" w:eastAsia="楷体_GB2312"/>
          <w:b/>
          <w:color w:val="auto"/>
          <w:spacing w:val="4"/>
          <w:sz w:val="32"/>
          <w:szCs w:val="32"/>
        </w:rPr>
        <w:t xml:space="preserve"> </w:t>
      </w:r>
    </w:p>
    <w:p>
      <w:pPr>
        <w:spacing w:line="980" w:lineRule="exact"/>
        <w:ind w:firstLine="659" w:firstLineChars="200"/>
        <w:rPr>
          <w:rFonts w:ascii="楷体_GB2312" w:eastAsia="楷体_GB2312"/>
          <w:b/>
          <w:color w:val="auto"/>
          <w:spacing w:val="4"/>
          <w:sz w:val="32"/>
          <w:szCs w:val="32"/>
        </w:rPr>
      </w:pPr>
      <w:r>
        <w:rPr>
          <w:rFonts w:hint="eastAsia" w:ascii="楷体_GB2312" w:eastAsia="楷体_GB2312"/>
          <w:b/>
          <w:color w:val="auto"/>
          <w:spacing w:val="4"/>
          <w:sz w:val="32"/>
          <w:szCs w:val="32"/>
        </w:rPr>
        <w:t>课  题  名  称：</w:t>
      </w:r>
      <w:r>
        <w:rPr>
          <w:rFonts w:hint="eastAsia" w:ascii="楷体_GB2312" w:eastAsia="楷体_GB2312"/>
          <w:b/>
          <w:color w:val="auto"/>
          <w:spacing w:val="4"/>
          <w:sz w:val="32"/>
          <w:szCs w:val="32"/>
          <w:u w:val="single"/>
        </w:rPr>
        <w:t xml:space="preserve">                           </w:t>
      </w:r>
    </w:p>
    <w:p>
      <w:pPr>
        <w:spacing w:line="980" w:lineRule="exact"/>
        <w:ind w:firstLine="659" w:firstLineChars="200"/>
        <w:rPr>
          <w:rFonts w:ascii="楷体_GB2312" w:eastAsia="楷体_GB2312"/>
          <w:b/>
          <w:color w:val="auto"/>
          <w:spacing w:val="4"/>
          <w:sz w:val="32"/>
          <w:szCs w:val="32"/>
        </w:rPr>
      </w:pPr>
      <w:r>
        <w:rPr>
          <w:rFonts w:hint="eastAsia" w:ascii="楷体_GB2312" w:eastAsia="楷体_GB2312"/>
          <w:b/>
          <w:color w:val="auto"/>
          <w:spacing w:val="4"/>
          <w:sz w:val="32"/>
          <w:szCs w:val="32"/>
        </w:rPr>
        <w:t>成  果  形 式：</w:t>
      </w:r>
      <w:r>
        <w:rPr>
          <w:rFonts w:hint="eastAsia" w:ascii="楷体_GB2312" w:eastAsia="楷体_GB2312"/>
          <w:b/>
          <w:color w:val="auto"/>
          <w:spacing w:val="4"/>
          <w:sz w:val="32"/>
          <w:szCs w:val="32"/>
          <w:u w:val="single"/>
        </w:rPr>
        <w:t xml:space="preserve">                            </w:t>
      </w:r>
    </w:p>
    <w:p>
      <w:pPr>
        <w:spacing w:line="980" w:lineRule="exact"/>
        <w:ind w:firstLine="632" w:firstLineChars="242"/>
        <w:rPr>
          <w:rFonts w:ascii="楷体_GB2312" w:eastAsia="楷体_GB2312"/>
          <w:b/>
          <w:color w:val="auto"/>
          <w:spacing w:val="4"/>
          <w:sz w:val="32"/>
          <w:szCs w:val="32"/>
          <w:u w:val="single"/>
        </w:rPr>
      </w:pPr>
      <w:r>
        <w:rPr>
          <w:rFonts w:hint="eastAsia" w:ascii="楷体_GB2312" w:eastAsia="楷体_GB2312"/>
          <w:b/>
          <w:color w:val="auto"/>
          <w:spacing w:val="-30"/>
          <w:sz w:val="32"/>
          <w:szCs w:val="32"/>
        </w:rPr>
        <w:t>课  题  负  责  人：</w:t>
      </w:r>
      <w:r>
        <w:rPr>
          <w:rFonts w:hint="eastAsia" w:ascii="楷体_GB2312" w:eastAsia="楷体_GB2312"/>
          <w:b/>
          <w:color w:val="auto"/>
          <w:spacing w:val="4"/>
          <w:sz w:val="32"/>
          <w:szCs w:val="32"/>
          <w:u w:val="single"/>
        </w:rPr>
        <w:t xml:space="preserve">                             </w:t>
      </w:r>
    </w:p>
    <w:p>
      <w:pPr>
        <w:spacing w:line="980" w:lineRule="exact"/>
        <w:ind w:firstLine="659" w:firstLineChars="200"/>
        <w:rPr>
          <w:rFonts w:ascii="楷体_GB2312" w:eastAsia="楷体_GB2312"/>
          <w:b/>
          <w:color w:val="auto"/>
          <w:spacing w:val="-30"/>
          <w:sz w:val="32"/>
          <w:szCs w:val="32"/>
        </w:rPr>
      </w:pPr>
      <w:r>
        <w:rPr>
          <w:rFonts w:hint="eastAsia" w:ascii="楷体_GB2312" w:eastAsia="楷体_GB2312"/>
          <w:b/>
          <w:color w:val="auto"/>
          <w:spacing w:val="4"/>
          <w:sz w:val="32"/>
          <w:szCs w:val="32"/>
        </w:rPr>
        <w:t>负责人所在单位：</w:t>
      </w:r>
      <w:r>
        <w:rPr>
          <w:rFonts w:hint="eastAsia" w:ascii="楷体_GB2312" w:eastAsia="楷体_GB2312"/>
          <w:b/>
          <w:color w:val="auto"/>
          <w:spacing w:val="4"/>
          <w:sz w:val="32"/>
          <w:szCs w:val="32"/>
          <w:u w:val="single"/>
        </w:rPr>
        <w:t xml:space="preserve">                           </w:t>
      </w:r>
    </w:p>
    <w:p>
      <w:pPr>
        <w:spacing w:line="980" w:lineRule="exact"/>
        <w:ind w:firstLine="659" w:firstLineChars="200"/>
        <w:rPr>
          <w:rFonts w:ascii="楷体_GB2312" w:eastAsia="楷体_GB2312"/>
          <w:b/>
          <w:color w:val="auto"/>
          <w:spacing w:val="4"/>
          <w:sz w:val="32"/>
          <w:szCs w:val="32"/>
          <w:u w:val="single"/>
        </w:rPr>
      </w:pPr>
      <w:r>
        <w:rPr>
          <w:rFonts w:hint="eastAsia" w:ascii="楷体_GB2312" w:eastAsia="楷体_GB2312"/>
          <w:b/>
          <w:color w:val="auto"/>
          <w:spacing w:val="4"/>
          <w:sz w:val="32"/>
          <w:szCs w:val="32"/>
        </w:rPr>
        <w:t>申  报  日  期：</w:t>
      </w:r>
      <w:r>
        <w:rPr>
          <w:rFonts w:hint="eastAsia" w:ascii="楷体_GB2312" w:eastAsia="楷体_GB2312"/>
          <w:b/>
          <w:color w:val="auto"/>
          <w:spacing w:val="4"/>
          <w:sz w:val="32"/>
          <w:szCs w:val="32"/>
          <w:u w:val="single"/>
        </w:rPr>
        <w:t xml:space="preserve">                           </w:t>
      </w:r>
    </w:p>
    <w:p>
      <w:pPr>
        <w:spacing w:line="980" w:lineRule="exact"/>
        <w:ind w:firstLine="736" w:firstLineChars="200"/>
        <w:rPr>
          <w:rFonts w:ascii="楷体_GB2312" w:eastAsia="楷体_GB2312"/>
          <w:color w:val="auto"/>
          <w:spacing w:val="4"/>
          <w:sz w:val="36"/>
          <w:szCs w:val="36"/>
          <w:u w:val="single"/>
        </w:rPr>
      </w:pPr>
    </w:p>
    <w:p>
      <w:pPr>
        <w:spacing w:line="560" w:lineRule="exact"/>
        <w:jc w:val="center"/>
        <w:rPr>
          <w:rFonts w:hint="eastAsia" w:ascii="楷体_GB2312" w:eastAsia="楷体_GB2312"/>
          <w:color w:val="auto"/>
          <w:spacing w:val="4"/>
          <w:sz w:val="28"/>
          <w:szCs w:val="44"/>
        </w:rPr>
      </w:pPr>
      <w:r>
        <w:rPr>
          <w:rFonts w:hint="eastAsia" w:ascii="楷体_GB2312" w:eastAsia="楷体_GB2312"/>
          <w:color w:val="auto"/>
          <w:spacing w:val="4"/>
          <w:sz w:val="28"/>
          <w:szCs w:val="44"/>
        </w:rPr>
        <w:t>金华市社会科学联合会编制</w:t>
      </w:r>
    </w:p>
    <w:p>
      <w:pPr>
        <w:spacing w:line="560" w:lineRule="exact"/>
        <w:jc w:val="center"/>
        <w:rPr>
          <w:rFonts w:hint="eastAsia" w:ascii="楷体_GB2312" w:eastAsia="楷体_GB2312"/>
          <w:color w:val="auto"/>
          <w:spacing w:val="4"/>
          <w:szCs w:val="32"/>
        </w:rPr>
      </w:pPr>
    </w:p>
    <w:p>
      <w:pPr>
        <w:spacing w:line="560" w:lineRule="exact"/>
        <w:jc w:val="center"/>
        <w:rPr>
          <w:rFonts w:hint="eastAsia" w:ascii="楷体_GB2312" w:eastAsia="楷体_GB2312"/>
          <w:color w:val="auto"/>
          <w:spacing w:val="4"/>
          <w:szCs w:val="32"/>
        </w:rPr>
      </w:pPr>
    </w:p>
    <w:p>
      <w:pPr>
        <w:rPr>
          <w:b/>
          <w:bCs/>
          <w:color w:val="auto"/>
          <w:sz w:val="36"/>
          <w:szCs w:val="36"/>
        </w:rPr>
      </w:pPr>
      <w:r>
        <w:rPr>
          <w:rFonts w:hint="eastAsia" w:cs="宋体"/>
          <w:b/>
          <w:bCs/>
          <w:color w:val="auto"/>
          <w:sz w:val="36"/>
          <w:szCs w:val="36"/>
        </w:rPr>
        <w:t>申请者的承诺：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color w:val="auto"/>
          <w:sz w:val="28"/>
          <w:szCs w:val="28"/>
        </w:rPr>
      </w:pPr>
      <w:r>
        <w:rPr>
          <w:rFonts w:hint="eastAsia" w:eastAsia="仿宋_GB2312" w:cs="仿宋_GB2312"/>
          <w:color w:val="auto"/>
          <w:sz w:val="28"/>
          <w:szCs w:val="28"/>
        </w:rPr>
        <w:t>我对本人填写的本表各项内容的真实性负责，保证没有知识产权的争议。如获立项，我承诺以本表为有约束力的协议，遵守金华市社会科学联会的有关规定，按计划认真开展研究工作，在规定期限内取得预期研究成果。金华市社会</w:t>
      </w:r>
      <w:bookmarkStart w:id="0" w:name="_GoBack"/>
      <w:bookmarkEnd w:id="0"/>
      <w:r>
        <w:rPr>
          <w:rFonts w:hint="eastAsia" w:eastAsia="仿宋_GB2312" w:cs="仿宋_GB2312"/>
          <w:color w:val="auto"/>
          <w:sz w:val="28"/>
          <w:szCs w:val="28"/>
        </w:rPr>
        <w:t>科学联合会有权使用本表所有数据和资料。</w:t>
      </w:r>
    </w:p>
    <w:p>
      <w:pPr>
        <w:ind w:firstLine="420"/>
        <w:rPr>
          <w:rFonts w:eastAsia="仿宋_GB2312"/>
          <w:color w:val="auto"/>
          <w:sz w:val="28"/>
          <w:szCs w:val="28"/>
        </w:rPr>
      </w:pPr>
      <w:r>
        <w:rPr>
          <w:rFonts w:eastAsia="仿宋_GB2312"/>
          <w:color w:val="auto"/>
          <w:sz w:val="28"/>
          <w:szCs w:val="28"/>
        </w:rPr>
        <w:t xml:space="preserve">                              </w:t>
      </w:r>
    </w:p>
    <w:p>
      <w:pPr>
        <w:spacing w:line="440" w:lineRule="exact"/>
        <w:ind w:firstLine="420"/>
        <w:rPr>
          <w:rFonts w:eastAsia="仿宋_GB2312"/>
          <w:color w:val="auto"/>
          <w:sz w:val="28"/>
          <w:szCs w:val="28"/>
        </w:rPr>
      </w:pPr>
      <w:r>
        <w:rPr>
          <w:rFonts w:eastAsia="仿宋_GB2312"/>
          <w:color w:val="auto"/>
          <w:sz w:val="28"/>
          <w:szCs w:val="28"/>
        </w:rPr>
        <w:t xml:space="preserve">                              </w:t>
      </w:r>
      <w:r>
        <w:rPr>
          <w:rFonts w:hint="eastAsia" w:eastAsia="仿宋_GB2312" w:cs="仿宋_GB2312"/>
          <w:color w:val="auto"/>
          <w:sz w:val="28"/>
          <w:szCs w:val="28"/>
        </w:rPr>
        <w:t>课题负责人（签章）：</w:t>
      </w:r>
    </w:p>
    <w:p>
      <w:pPr>
        <w:spacing w:line="440" w:lineRule="exact"/>
        <w:ind w:firstLine="420"/>
        <w:rPr>
          <w:rFonts w:eastAsia="仿宋_GB2312"/>
          <w:color w:val="auto"/>
          <w:sz w:val="28"/>
          <w:szCs w:val="28"/>
        </w:rPr>
      </w:pPr>
      <w:r>
        <w:rPr>
          <w:rFonts w:eastAsia="仿宋_GB2312"/>
          <w:color w:val="auto"/>
          <w:sz w:val="28"/>
          <w:szCs w:val="28"/>
        </w:rPr>
        <w:t xml:space="preserve">                                        </w:t>
      </w:r>
      <w:r>
        <w:rPr>
          <w:rFonts w:hint="eastAsia" w:eastAsia="仿宋_GB2312" w:cs="仿宋_GB2312"/>
          <w:color w:val="auto"/>
          <w:sz w:val="28"/>
          <w:szCs w:val="28"/>
        </w:rPr>
        <w:t>年</w:t>
      </w:r>
      <w:r>
        <w:rPr>
          <w:rFonts w:eastAsia="仿宋_GB2312"/>
          <w:color w:val="auto"/>
          <w:sz w:val="28"/>
          <w:szCs w:val="28"/>
        </w:rPr>
        <w:t xml:space="preserve">   </w:t>
      </w:r>
      <w:r>
        <w:rPr>
          <w:rFonts w:hint="eastAsia" w:eastAsia="仿宋_GB2312" w:cs="仿宋_GB2312"/>
          <w:color w:val="auto"/>
          <w:sz w:val="28"/>
          <w:szCs w:val="28"/>
        </w:rPr>
        <w:t>月</w:t>
      </w:r>
      <w:r>
        <w:rPr>
          <w:rFonts w:eastAsia="仿宋_GB2312"/>
          <w:color w:val="auto"/>
          <w:sz w:val="28"/>
          <w:szCs w:val="28"/>
        </w:rPr>
        <w:t xml:space="preserve">    </w:t>
      </w:r>
      <w:r>
        <w:rPr>
          <w:rFonts w:hint="eastAsia" w:eastAsia="仿宋_GB2312" w:cs="仿宋_GB2312"/>
          <w:color w:val="auto"/>
          <w:sz w:val="28"/>
          <w:szCs w:val="28"/>
        </w:rPr>
        <w:t>日</w:t>
      </w:r>
    </w:p>
    <w:p>
      <w:pPr>
        <w:rPr>
          <w:color w:val="auto"/>
        </w:rPr>
      </w:pPr>
    </w:p>
    <w:p>
      <w:pPr>
        <w:spacing w:line="560" w:lineRule="exact"/>
        <w:jc w:val="center"/>
        <w:rPr>
          <w:rFonts w:ascii="楷体_GB2312" w:eastAsia="楷体_GB2312"/>
          <w:color w:val="auto"/>
          <w:spacing w:val="4"/>
          <w:szCs w:val="32"/>
        </w:rPr>
      </w:pPr>
    </w:p>
    <w:p>
      <w:pPr>
        <w:spacing w:line="560" w:lineRule="exact"/>
        <w:jc w:val="center"/>
        <w:rPr>
          <w:rFonts w:ascii="楷体_GB2312" w:eastAsia="楷体_GB2312"/>
          <w:color w:val="auto"/>
          <w:spacing w:val="4"/>
          <w:szCs w:val="32"/>
        </w:rPr>
      </w:pPr>
    </w:p>
    <w:p>
      <w:pPr>
        <w:spacing w:line="560" w:lineRule="exact"/>
        <w:jc w:val="center"/>
        <w:rPr>
          <w:rFonts w:ascii="楷体_GB2312" w:eastAsia="楷体_GB2312"/>
          <w:color w:val="auto"/>
          <w:spacing w:val="4"/>
          <w:szCs w:val="32"/>
        </w:rPr>
      </w:pPr>
    </w:p>
    <w:p>
      <w:pPr>
        <w:spacing w:line="560" w:lineRule="exact"/>
        <w:jc w:val="center"/>
        <w:rPr>
          <w:rFonts w:ascii="楷体_GB2312" w:eastAsia="楷体_GB2312"/>
          <w:color w:val="auto"/>
          <w:spacing w:val="4"/>
          <w:szCs w:val="32"/>
        </w:rPr>
      </w:pPr>
    </w:p>
    <w:p>
      <w:pPr>
        <w:spacing w:line="440" w:lineRule="exact"/>
        <w:ind w:firstLine="420"/>
        <w:rPr>
          <w:rFonts w:eastAsia="仿宋_GB2312"/>
          <w:b/>
          <w:bCs/>
          <w:color w:val="auto"/>
          <w:sz w:val="28"/>
          <w:szCs w:val="28"/>
        </w:rPr>
      </w:pPr>
      <w:r>
        <w:rPr>
          <w:rFonts w:hint="eastAsia" w:eastAsia="仿宋_GB2312" w:cs="仿宋_GB2312"/>
          <w:b/>
          <w:bCs/>
          <w:color w:val="auto"/>
          <w:sz w:val="28"/>
          <w:szCs w:val="28"/>
        </w:rPr>
        <w:t>填表说明：</w:t>
      </w:r>
    </w:p>
    <w:p>
      <w:pPr>
        <w:spacing w:line="440" w:lineRule="exact"/>
        <w:ind w:left="420" w:leftChars="200" w:firstLine="560" w:firstLineChars="200"/>
        <w:rPr>
          <w:rFonts w:eastAsia="仿宋_GB2312"/>
          <w:color w:val="auto"/>
          <w:sz w:val="28"/>
          <w:szCs w:val="28"/>
        </w:rPr>
      </w:pPr>
      <w:r>
        <w:rPr>
          <w:rFonts w:eastAsia="仿宋_GB2312"/>
          <w:color w:val="auto"/>
          <w:sz w:val="28"/>
          <w:szCs w:val="28"/>
        </w:rPr>
        <w:t>1</w:t>
      </w:r>
      <w:r>
        <w:rPr>
          <w:rFonts w:hint="eastAsia" w:eastAsia="仿宋_GB2312" w:cs="仿宋_GB2312"/>
          <w:color w:val="auto"/>
          <w:sz w:val="28"/>
          <w:szCs w:val="28"/>
        </w:rPr>
        <w:t>．本表要求一律用计算机填写，</w:t>
      </w:r>
      <w:r>
        <w:rPr>
          <w:rFonts w:eastAsia="仿宋_GB2312"/>
          <w:color w:val="auto"/>
          <w:sz w:val="28"/>
          <w:szCs w:val="28"/>
        </w:rPr>
        <w:t>A4</w:t>
      </w:r>
      <w:r>
        <w:rPr>
          <w:rFonts w:hint="eastAsia" w:eastAsia="仿宋_GB2312" w:cs="仿宋_GB2312"/>
          <w:color w:val="auto"/>
          <w:sz w:val="28"/>
          <w:szCs w:val="28"/>
        </w:rPr>
        <w:t>纸打印和复印。</w:t>
      </w:r>
    </w:p>
    <w:p>
      <w:pPr>
        <w:spacing w:line="440" w:lineRule="exact"/>
        <w:ind w:left="420" w:leftChars="200" w:firstLine="560" w:firstLineChars="200"/>
        <w:rPr>
          <w:rFonts w:eastAsia="仿宋_GB2312"/>
          <w:color w:val="auto"/>
          <w:sz w:val="28"/>
          <w:szCs w:val="28"/>
        </w:rPr>
      </w:pPr>
      <w:r>
        <w:rPr>
          <w:rFonts w:eastAsia="仿宋_GB2312"/>
          <w:color w:val="auto"/>
          <w:sz w:val="28"/>
          <w:szCs w:val="28"/>
        </w:rPr>
        <w:t>2</w:t>
      </w:r>
      <w:r>
        <w:rPr>
          <w:rFonts w:hint="eastAsia" w:eastAsia="仿宋_GB2312" w:cs="仿宋_GB2312"/>
          <w:color w:val="auto"/>
          <w:sz w:val="28"/>
          <w:szCs w:val="28"/>
        </w:rPr>
        <w:t>．封面上“课题类别”、“学科分类”以及“预期成果形式”等栏目的填写应与数据表选择的内容一致。</w:t>
      </w:r>
    </w:p>
    <w:p>
      <w:pPr>
        <w:spacing w:line="440" w:lineRule="exact"/>
        <w:ind w:left="420" w:leftChars="200" w:firstLine="560" w:firstLineChars="200"/>
        <w:rPr>
          <w:rFonts w:hint="eastAsia" w:ascii="仿宋_GB2312" w:eastAsia="仿宋_GB2312" w:cs="仿宋_GB2312"/>
          <w:color w:val="auto"/>
          <w:sz w:val="28"/>
          <w:szCs w:val="28"/>
          <w:lang w:eastAsia="zh-CN"/>
        </w:rPr>
      </w:pPr>
      <w:r>
        <w:rPr>
          <w:rFonts w:eastAsia="仿宋_GB2312"/>
          <w:color w:val="auto"/>
          <w:sz w:val="28"/>
          <w:szCs w:val="28"/>
        </w:rPr>
        <w:t>3</w:t>
      </w:r>
      <w:r>
        <w:rPr>
          <w:rFonts w:hint="eastAsia" w:eastAsia="仿宋_GB2312" w:cs="仿宋_GB2312"/>
          <w:color w:val="auto"/>
          <w:sz w:val="28"/>
          <w:szCs w:val="28"/>
        </w:rPr>
        <w:t>．数据表中“课题类别”、“学科分类”以及“预期成果形式”等栏目的填写，请直接在选中的项目上打</w:t>
      </w:r>
      <w:r>
        <w:rPr>
          <w:rFonts w:hint="eastAsia" w:ascii="仿宋_GB2312" w:eastAsia="仿宋_GB2312" w:cs="仿宋_GB2312"/>
          <w:color w:val="auto"/>
          <w:sz w:val="28"/>
          <w:szCs w:val="28"/>
        </w:rPr>
        <w:t>√</w:t>
      </w:r>
      <w:r>
        <w:rPr>
          <w:rFonts w:hint="eastAsia" w:ascii="仿宋_GB2312" w:eastAsia="仿宋_GB2312" w:cs="仿宋_GB2312"/>
          <w:color w:val="auto"/>
          <w:sz w:val="28"/>
          <w:szCs w:val="28"/>
          <w:lang w:eastAsia="zh-CN"/>
        </w:rPr>
        <w:t>。</w:t>
      </w:r>
    </w:p>
    <w:p>
      <w:pPr>
        <w:spacing w:line="440" w:lineRule="exact"/>
        <w:ind w:left="420" w:leftChars="200" w:firstLine="560" w:firstLineChars="200"/>
        <w:rPr>
          <w:rFonts w:ascii="仿宋_GB2312" w:eastAsia="仿宋_GB2312" w:cs="仿宋_GB2312"/>
          <w:color w:val="auto"/>
          <w:sz w:val="28"/>
          <w:szCs w:val="28"/>
        </w:rPr>
      </w:pPr>
    </w:p>
    <w:p>
      <w:pPr>
        <w:spacing w:line="440" w:lineRule="exact"/>
        <w:ind w:left="420" w:leftChars="200" w:firstLine="560" w:firstLineChars="200"/>
        <w:rPr>
          <w:rFonts w:ascii="仿宋_GB2312" w:eastAsia="仿宋_GB2312" w:cs="仿宋_GB2312"/>
          <w:color w:val="auto"/>
          <w:sz w:val="28"/>
          <w:szCs w:val="28"/>
        </w:rPr>
      </w:pPr>
    </w:p>
    <w:p>
      <w:pPr>
        <w:spacing w:line="440" w:lineRule="exact"/>
        <w:ind w:left="420" w:leftChars="200" w:firstLine="560" w:firstLineChars="200"/>
        <w:rPr>
          <w:rFonts w:ascii="仿宋_GB2312" w:eastAsia="仿宋_GB2312" w:cs="仿宋_GB2312"/>
          <w:color w:val="auto"/>
          <w:sz w:val="28"/>
          <w:szCs w:val="28"/>
        </w:rPr>
      </w:pPr>
    </w:p>
    <w:p>
      <w:pPr>
        <w:spacing w:line="440" w:lineRule="exact"/>
        <w:ind w:left="420" w:leftChars="200" w:firstLine="560" w:firstLineChars="200"/>
        <w:rPr>
          <w:rFonts w:ascii="仿宋_GB2312" w:eastAsia="仿宋_GB2312" w:cs="仿宋_GB2312"/>
          <w:color w:val="auto"/>
          <w:sz w:val="28"/>
          <w:szCs w:val="28"/>
        </w:rPr>
      </w:pPr>
    </w:p>
    <w:p>
      <w:pPr>
        <w:spacing w:line="440" w:lineRule="exact"/>
        <w:rPr>
          <w:rFonts w:ascii="仿宋_GB2312" w:eastAsia="仿宋_GB2312" w:cs="仿宋_GB2312"/>
          <w:color w:val="auto"/>
          <w:sz w:val="28"/>
          <w:szCs w:val="28"/>
        </w:rPr>
      </w:pPr>
    </w:p>
    <w:p>
      <w:pPr>
        <w:spacing w:line="440" w:lineRule="exact"/>
        <w:rPr>
          <w:rFonts w:ascii="仿宋_GB2312" w:eastAsia="仿宋_GB2312" w:cs="仿宋_GB2312"/>
          <w:color w:val="auto"/>
          <w:sz w:val="28"/>
          <w:szCs w:val="28"/>
        </w:rPr>
      </w:pPr>
    </w:p>
    <w:p>
      <w:pPr>
        <w:spacing w:line="440" w:lineRule="exact"/>
        <w:rPr>
          <w:rFonts w:ascii="仿宋_GB2312" w:eastAsia="仿宋_GB2312" w:cs="仿宋_GB2312"/>
          <w:color w:val="auto"/>
          <w:sz w:val="28"/>
          <w:szCs w:val="28"/>
        </w:rPr>
      </w:pPr>
    </w:p>
    <w:p>
      <w:pPr>
        <w:spacing w:line="440" w:lineRule="exact"/>
        <w:ind w:left="420" w:leftChars="200" w:firstLine="560" w:firstLineChars="200"/>
        <w:rPr>
          <w:rFonts w:eastAsia="仿宋_GB2312"/>
          <w:color w:val="auto"/>
          <w:sz w:val="28"/>
          <w:szCs w:val="28"/>
        </w:rPr>
      </w:pPr>
    </w:p>
    <w:p>
      <w:pPr>
        <w:spacing w:line="440" w:lineRule="exact"/>
        <w:ind w:left="420" w:leftChars="200" w:firstLine="560" w:firstLineChars="200"/>
        <w:rPr>
          <w:rFonts w:eastAsia="仿宋_GB2312"/>
          <w:color w:val="auto"/>
          <w:sz w:val="28"/>
          <w:szCs w:val="28"/>
        </w:rPr>
      </w:pPr>
    </w:p>
    <w:p>
      <w:pPr>
        <w:spacing w:line="240" w:lineRule="atLeas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一、数据表</w:t>
      </w:r>
    </w:p>
    <w:tbl>
      <w:tblPr>
        <w:tblStyle w:val="7"/>
        <w:tblW w:w="8775"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80"/>
        <w:gridCol w:w="16"/>
        <w:gridCol w:w="524"/>
        <w:gridCol w:w="1260"/>
        <w:gridCol w:w="720"/>
        <w:gridCol w:w="540"/>
        <w:gridCol w:w="360"/>
        <w:gridCol w:w="140"/>
        <w:gridCol w:w="40"/>
        <w:gridCol w:w="540"/>
        <w:gridCol w:w="180"/>
        <w:gridCol w:w="799"/>
        <w:gridCol w:w="101"/>
        <w:gridCol w:w="41"/>
        <w:gridCol w:w="319"/>
        <w:gridCol w:w="815"/>
        <w:gridCol w:w="85"/>
        <w:gridCol w:w="5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246" w:type="dxa"/>
            <w:gridSpan w:val="2"/>
            <w:vAlign w:val="center"/>
          </w:tcPr>
          <w:p>
            <w:pPr>
              <w:jc w:val="center"/>
              <w:rPr>
                <w:rFonts w:ascii="宋体"/>
                <w:color w:val="auto"/>
              </w:rPr>
            </w:pPr>
            <w:r>
              <w:rPr>
                <w:rFonts w:hint="eastAsia" w:ascii="宋体" w:hAnsi="宋体" w:cs="宋体"/>
                <w:color w:val="auto"/>
              </w:rPr>
              <w:t>课题名称</w:t>
            </w:r>
          </w:p>
        </w:tc>
        <w:tc>
          <w:tcPr>
            <w:tcW w:w="7529" w:type="dxa"/>
            <w:gridSpan w:val="18"/>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70" w:hRule="atLeast"/>
        </w:trPr>
        <w:tc>
          <w:tcPr>
            <w:tcW w:w="1246" w:type="dxa"/>
            <w:gridSpan w:val="2"/>
            <w:vAlign w:val="center"/>
          </w:tcPr>
          <w:p>
            <w:pPr>
              <w:jc w:val="center"/>
              <w:rPr>
                <w:rFonts w:ascii="宋体"/>
                <w:color w:val="auto"/>
              </w:rPr>
            </w:pPr>
            <w:r>
              <w:rPr>
                <w:rFonts w:hint="eastAsia" w:ascii="宋体" w:hAnsi="宋体" w:cs="宋体"/>
                <w:color w:val="auto"/>
              </w:rPr>
              <w:t>主题词</w:t>
            </w:r>
          </w:p>
        </w:tc>
        <w:tc>
          <w:tcPr>
            <w:tcW w:w="7529" w:type="dxa"/>
            <w:gridSpan w:val="18"/>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246" w:type="dxa"/>
            <w:gridSpan w:val="2"/>
            <w:vAlign w:val="center"/>
          </w:tcPr>
          <w:p>
            <w:pPr>
              <w:jc w:val="center"/>
              <w:rPr>
                <w:rFonts w:ascii="宋体"/>
                <w:color w:val="auto"/>
              </w:rPr>
            </w:pPr>
            <w:r>
              <w:rPr>
                <w:rFonts w:hint="eastAsia" w:ascii="宋体" w:hAnsi="宋体" w:cs="宋体"/>
                <w:color w:val="auto"/>
              </w:rPr>
              <w:t>课题类别</w:t>
            </w:r>
          </w:p>
        </w:tc>
        <w:tc>
          <w:tcPr>
            <w:tcW w:w="7529" w:type="dxa"/>
            <w:gridSpan w:val="18"/>
            <w:vAlign w:val="center"/>
          </w:tcPr>
          <w:p>
            <w:pPr>
              <w:ind w:left="630" w:leftChars="300" w:firstLine="0" w:firstLineChars="0"/>
              <w:jc w:val="left"/>
              <w:rPr>
                <w:rFonts w:ascii="宋体"/>
                <w:b/>
                <w:color w:val="auto"/>
                <w:sz w:val="24"/>
                <w:szCs w:val="24"/>
              </w:rPr>
            </w:pPr>
            <w:r>
              <w:rPr>
                <w:rFonts w:hint="eastAsia" w:ascii="宋体" w:cs="宋体"/>
                <w:b w:val="0"/>
                <w:bCs/>
                <w:color w:val="auto"/>
              </w:rPr>
              <w:t xml:space="preserve">1.党建理论研究   </w:t>
            </w:r>
            <w:r>
              <w:rPr>
                <w:rFonts w:hint="eastAsia" w:ascii="宋体" w:cs="宋体"/>
                <w:b w:val="0"/>
                <w:bCs/>
                <w:color w:val="auto"/>
                <w:lang w:val="en-US" w:eastAsia="zh-CN"/>
              </w:rPr>
              <w:t xml:space="preserve">        </w:t>
            </w:r>
            <w:r>
              <w:rPr>
                <w:rFonts w:hint="eastAsia" w:ascii="宋体" w:cs="宋体"/>
                <w:b w:val="0"/>
                <w:bCs/>
                <w:color w:val="auto"/>
              </w:rPr>
              <w:t xml:space="preserve"> 2.金华当代发展研究  </w:t>
            </w:r>
            <w:r>
              <w:rPr>
                <w:rFonts w:hint="eastAsia" w:ascii="宋体" w:cs="宋体"/>
                <w:b w:val="0"/>
                <w:bCs/>
                <w:color w:val="auto"/>
                <w:lang w:val="en-US" w:eastAsia="zh-CN"/>
              </w:rPr>
              <w:t xml:space="preserve">                             </w:t>
            </w:r>
            <w:r>
              <w:rPr>
                <w:rFonts w:hint="eastAsia" w:ascii="宋体" w:cs="宋体"/>
                <w:b w:val="0"/>
                <w:bCs/>
                <w:color w:val="auto"/>
              </w:rPr>
              <w:t xml:space="preserve">  3.金华历史文化研究   </w:t>
            </w:r>
            <w:r>
              <w:rPr>
                <w:rFonts w:hint="eastAsia" w:ascii="宋体" w:cs="宋体"/>
                <w:b w:val="0"/>
                <w:bCs/>
                <w:color w:val="auto"/>
                <w:lang w:val="en-US" w:eastAsia="zh-CN"/>
              </w:rPr>
              <w:t xml:space="preserve">    </w:t>
            </w:r>
            <w:r>
              <w:rPr>
                <w:rFonts w:hint="eastAsia" w:ascii="宋体" w:cs="宋体"/>
                <w:b w:val="0"/>
                <w:bCs/>
                <w:color w:val="auto"/>
              </w:rPr>
              <w:t xml:space="preserve"> 4.应用对策研究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246" w:type="dxa"/>
            <w:gridSpan w:val="2"/>
            <w:vAlign w:val="center"/>
          </w:tcPr>
          <w:p>
            <w:pPr>
              <w:jc w:val="center"/>
              <w:rPr>
                <w:rFonts w:ascii="宋体"/>
                <w:color w:val="auto"/>
              </w:rPr>
            </w:pPr>
            <w:r>
              <w:rPr>
                <w:rFonts w:hint="eastAsia" w:ascii="宋体" w:hAnsi="宋体" w:cs="宋体"/>
                <w:color w:val="auto"/>
              </w:rPr>
              <w:t>学科分类</w:t>
            </w:r>
          </w:p>
        </w:tc>
        <w:tc>
          <w:tcPr>
            <w:tcW w:w="7529" w:type="dxa"/>
            <w:gridSpan w:val="18"/>
            <w:vAlign w:val="center"/>
          </w:tcPr>
          <w:p>
            <w:pPr>
              <w:rPr>
                <w:rFonts w:ascii="宋体"/>
                <w:color w:val="auto"/>
              </w:rPr>
            </w:pPr>
            <w:r>
              <w:rPr>
                <w:rFonts w:ascii="宋体" w:cs="宋体"/>
                <w:b w:val="0"/>
                <w:bCs w:val="0"/>
                <w:color w:val="auto"/>
              </w:rPr>
              <w:t>1.</w:t>
            </w:r>
            <w:r>
              <w:rPr>
                <w:rFonts w:hint="eastAsia" w:ascii="宋体" w:cs="宋体"/>
                <w:b w:val="0"/>
                <w:bCs w:val="0"/>
                <w:color w:val="auto"/>
              </w:rPr>
              <w:t>马列、科社</w:t>
            </w:r>
            <w:r>
              <w:rPr>
                <w:rFonts w:ascii="宋体" w:cs="宋体"/>
                <w:b w:val="0"/>
                <w:bCs w:val="0"/>
                <w:color w:val="auto"/>
              </w:rPr>
              <w:t xml:space="preserve">   </w:t>
            </w:r>
            <w:r>
              <w:rPr>
                <w:rFonts w:hint="eastAsia" w:ascii="宋体" w:cs="宋体"/>
                <w:b w:val="0"/>
                <w:bCs w:val="0"/>
                <w:color w:val="auto"/>
                <w:lang w:val="en-US" w:eastAsia="zh-CN"/>
              </w:rPr>
              <w:t xml:space="preserve">  </w:t>
            </w:r>
            <w:r>
              <w:rPr>
                <w:rFonts w:ascii="宋体" w:cs="宋体"/>
                <w:b w:val="0"/>
                <w:bCs w:val="0"/>
                <w:color w:val="auto"/>
              </w:rPr>
              <w:t>2.</w:t>
            </w:r>
            <w:r>
              <w:rPr>
                <w:rFonts w:hint="eastAsia" w:ascii="宋体" w:cs="宋体"/>
                <w:b w:val="0"/>
                <w:bCs w:val="0"/>
                <w:color w:val="auto"/>
              </w:rPr>
              <w:t>哲学</w:t>
            </w:r>
            <w:r>
              <w:rPr>
                <w:rFonts w:ascii="宋体" w:cs="宋体"/>
                <w:b w:val="0"/>
                <w:bCs w:val="0"/>
                <w:color w:val="auto"/>
              </w:rPr>
              <w:t xml:space="preserve">  </w:t>
            </w:r>
            <w:r>
              <w:rPr>
                <w:rFonts w:hint="eastAsia" w:ascii="宋体" w:cs="宋体"/>
                <w:b w:val="0"/>
                <w:bCs w:val="0"/>
                <w:color w:val="auto"/>
                <w:lang w:val="en-US" w:eastAsia="zh-CN"/>
              </w:rPr>
              <w:t xml:space="preserve">   </w:t>
            </w:r>
            <w:r>
              <w:rPr>
                <w:rFonts w:ascii="宋体" w:cs="宋体"/>
                <w:b w:val="0"/>
                <w:bCs w:val="0"/>
                <w:color w:val="auto"/>
              </w:rPr>
              <w:t xml:space="preserve"> 3.</w:t>
            </w:r>
            <w:r>
              <w:rPr>
                <w:rFonts w:hint="eastAsia" w:ascii="宋体" w:cs="宋体"/>
                <w:b w:val="0"/>
                <w:bCs w:val="0"/>
                <w:color w:val="auto"/>
              </w:rPr>
              <w:t>政法</w:t>
            </w:r>
            <w:r>
              <w:rPr>
                <w:rFonts w:ascii="宋体" w:cs="宋体"/>
                <w:b w:val="0"/>
                <w:bCs w:val="0"/>
                <w:color w:val="auto"/>
              </w:rPr>
              <w:t xml:space="preserve">  </w:t>
            </w:r>
            <w:r>
              <w:rPr>
                <w:rFonts w:hint="eastAsia" w:ascii="宋体" w:cs="宋体"/>
                <w:b w:val="0"/>
                <w:bCs w:val="0"/>
                <w:color w:val="auto"/>
                <w:lang w:val="en-US" w:eastAsia="zh-CN"/>
              </w:rPr>
              <w:t xml:space="preserve">   </w:t>
            </w:r>
            <w:r>
              <w:rPr>
                <w:rFonts w:ascii="宋体" w:cs="宋体"/>
                <w:b w:val="0"/>
                <w:bCs w:val="0"/>
                <w:color w:val="auto"/>
              </w:rPr>
              <w:t xml:space="preserve"> </w:t>
            </w:r>
            <w:r>
              <w:rPr>
                <w:rFonts w:hint="eastAsia" w:ascii="宋体" w:cs="宋体"/>
                <w:b w:val="0"/>
                <w:bCs w:val="0"/>
                <w:color w:val="auto"/>
                <w:lang w:val="en-US" w:eastAsia="zh-CN"/>
              </w:rPr>
              <w:t xml:space="preserve">    </w:t>
            </w:r>
            <w:r>
              <w:rPr>
                <w:rFonts w:ascii="宋体" w:cs="宋体"/>
                <w:b w:val="0"/>
                <w:bCs w:val="0"/>
                <w:color w:val="auto"/>
              </w:rPr>
              <w:t>4.</w:t>
            </w:r>
            <w:r>
              <w:rPr>
                <w:rFonts w:hint="eastAsia" w:ascii="宋体" w:cs="宋体"/>
                <w:b w:val="0"/>
                <w:bCs w:val="0"/>
                <w:color w:val="auto"/>
              </w:rPr>
              <w:t>理论经济</w:t>
            </w:r>
            <w:r>
              <w:rPr>
                <w:rFonts w:hint="eastAsia" w:ascii="宋体" w:cs="宋体"/>
                <w:b w:val="0"/>
                <w:bCs w:val="0"/>
                <w:color w:val="auto"/>
                <w:lang w:eastAsia="zh-CN"/>
              </w:rPr>
              <w:t>学</w:t>
            </w:r>
            <w:r>
              <w:rPr>
                <w:rFonts w:ascii="宋体" w:cs="宋体"/>
                <w:b w:val="0"/>
                <w:bCs w:val="0"/>
                <w:color w:val="auto"/>
              </w:rPr>
              <w:t xml:space="preserve">  </w:t>
            </w:r>
            <w:r>
              <w:rPr>
                <w:rFonts w:hint="eastAsia" w:ascii="宋体" w:cs="宋体"/>
                <w:b w:val="0"/>
                <w:bCs w:val="0"/>
                <w:color w:val="auto"/>
                <w:lang w:val="en-US" w:eastAsia="zh-CN"/>
              </w:rPr>
              <w:t xml:space="preserve">         </w:t>
            </w:r>
            <w:r>
              <w:rPr>
                <w:rFonts w:ascii="宋体" w:cs="宋体"/>
                <w:b w:val="0"/>
                <w:bCs w:val="0"/>
                <w:color w:val="auto"/>
              </w:rPr>
              <w:t xml:space="preserve"> 5.</w:t>
            </w:r>
            <w:r>
              <w:rPr>
                <w:rFonts w:hint="eastAsia" w:ascii="宋体" w:cs="宋体"/>
                <w:b w:val="0"/>
                <w:bCs w:val="0"/>
                <w:color w:val="auto"/>
              </w:rPr>
              <w:t>应用经济</w:t>
            </w:r>
            <w:r>
              <w:rPr>
                <w:rFonts w:hint="eastAsia" w:ascii="宋体" w:cs="宋体"/>
                <w:b w:val="0"/>
                <w:bCs w:val="0"/>
                <w:color w:val="auto"/>
                <w:lang w:eastAsia="zh-CN"/>
              </w:rPr>
              <w:t>学</w:t>
            </w:r>
            <w:r>
              <w:rPr>
                <w:rFonts w:ascii="宋体" w:cs="宋体"/>
                <w:b w:val="0"/>
                <w:bCs w:val="0"/>
                <w:color w:val="auto"/>
              </w:rPr>
              <w:t xml:space="preserve">    6.</w:t>
            </w:r>
            <w:r>
              <w:rPr>
                <w:rFonts w:hint="eastAsia" w:ascii="宋体" w:cs="宋体"/>
                <w:b w:val="0"/>
                <w:bCs w:val="0"/>
                <w:color w:val="auto"/>
              </w:rPr>
              <w:t>管理学</w:t>
            </w:r>
            <w:r>
              <w:rPr>
                <w:rFonts w:ascii="宋体" w:cs="宋体"/>
                <w:b w:val="0"/>
                <w:bCs w:val="0"/>
                <w:color w:val="auto"/>
              </w:rPr>
              <w:t xml:space="preserve">    7.</w:t>
            </w:r>
            <w:r>
              <w:rPr>
                <w:rFonts w:hint="eastAsia" w:ascii="宋体" w:cs="宋体"/>
                <w:b w:val="0"/>
                <w:bCs w:val="0"/>
                <w:color w:val="auto"/>
              </w:rPr>
              <w:t>社会学</w:t>
            </w:r>
            <w:r>
              <w:rPr>
                <w:rFonts w:ascii="宋体" w:cs="宋体"/>
                <w:b w:val="0"/>
                <w:bCs w:val="0"/>
                <w:color w:val="auto"/>
              </w:rPr>
              <w:t xml:space="preserve">      8.</w:t>
            </w:r>
            <w:r>
              <w:rPr>
                <w:rFonts w:hint="eastAsia" w:ascii="宋体" w:cs="宋体"/>
                <w:b w:val="0"/>
                <w:bCs w:val="0"/>
                <w:color w:val="auto"/>
              </w:rPr>
              <w:t>历史学</w:t>
            </w:r>
            <w:r>
              <w:rPr>
                <w:rFonts w:ascii="宋体" w:cs="宋体"/>
                <w:b w:val="0"/>
                <w:bCs w:val="0"/>
                <w:color w:val="auto"/>
              </w:rPr>
              <w:t xml:space="preserve">    9.</w:t>
            </w:r>
            <w:r>
              <w:rPr>
                <w:rFonts w:hint="eastAsia" w:ascii="宋体" w:cs="宋体"/>
                <w:b w:val="0"/>
                <w:bCs w:val="0"/>
                <w:color w:val="auto"/>
              </w:rPr>
              <w:t>文学</w:t>
            </w:r>
            <w:r>
              <w:rPr>
                <w:rFonts w:ascii="宋体" w:cs="宋体"/>
                <w:b w:val="0"/>
                <w:bCs w:val="0"/>
                <w:color w:val="auto"/>
              </w:rPr>
              <w:t xml:space="preserve">   </w:t>
            </w:r>
            <w:r>
              <w:rPr>
                <w:rFonts w:hint="eastAsia" w:ascii="宋体" w:cs="宋体"/>
                <w:b w:val="0"/>
                <w:bCs w:val="0"/>
                <w:color w:val="auto"/>
                <w:lang w:val="en-US" w:eastAsia="zh-CN"/>
              </w:rPr>
              <w:t xml:space="preserve">    </w:t>
            </w:r>
            <w:r>
              <w:rPr>
                <w:rFonts w:ascii="宋体" w:cs="宋体"/>
                <w:b w:val="0"/>
                <w:bCs w:val="0"/>
                <w:color w:val="auto"/>
              </w:rPr>
              <w:t xml:space="preserve"> 10.</w:t>
            </w:r>
            <w:r>
              <w:rPr>
                <w:rFonts w:hint="eastAsia" w:ascii="宋体" w:cs="宋体"/>
                <w:b w:val="0"/>
                <w:bCs w:val="0"/>
                <w:color w:val="auto"/>
              </w:rPr>
              <w:t>新闻学</w:t>
            </w:r>
            <w:r>
              <w:rPr>
                <w:rFonts w:ascii="宋体" w:cs="宋体"/>
                <w:b w:val="0"/>
                <w:bCs w:val="0"/>
                <w:color w:val="auto"/>
              </w:rPr>
              <w:t xml:space="preserve">    </w:t>
            </w:r>
            <w:r>
              <w:rPr>
                <w:rFonts w:hint="eastAsia" w:ascii="宋体" w:cs="宋体"/>
                <w:b w:val="0"/>
                <w:bCs w:val="0"/>
                <w:color w:val="auto"/>
                <w:lang w:val="en-US" w:eastAsia="zh-CN"/>
              </w:rPr>
              <w:t xml:space="preserve">      </w:t>
            </w:r>
            <w:r>
              <w:rPr>
                <w:rFonts w:ascii="宋体" w:cs="宋体"/>
                <w:b w:val="0"/>
                <w:bCs w:val="0"/>
                <w:color w:val="auto"/>
              </w:rPr>
              <w:t>11.</w:t>
            </w:r>
            <w:r>
              <w:rPr>
                <w:rFonts w:hint="eastAsia" w:ascii="宋体" w:cs="宋体"/>
                <w:b w:val="0"/>
                <w:bCs w:val="0"/>
                <w:color w:val="auto"/>
              </w:rPr>
              <w:t>语言学</w:t>
            </w:r>
            <w:r>
              <w:rPr>
                <w:rFonts w:ascii="宋体" w:cs="宋体"/>
                <w:b w:val="0"/>
                <w:bCs w:val="0"/>
                <w:color w:val="auto"/>
              </w:rPr>
              <w:t xml:space="preserve">     </w:t>
            </w:r>
            <w:r>
              <w:rPr>
                <w:rFonts w:hint="eastAsia" w:ascii="宋体" w:cs="宋体"/>
                <w:b w:val="0"/>
                <w:bCs w:val="0"/>
                <w:color w:val="auto"/>
                <w:lang w:val="en-US" w:eastAsia="zh-CN"/>
              </w:rPr>
              <w:t xml:space="preserve">  </w:t>
            </w:r>
            <w:r>
              <w:rPr>
                <w:rFonts w:ascii="宋体" w:cs="宋体"/>
                <w:b w:val="0"/>
                <w:bCs w:val="0"/>
                <w:color w:val="auto"/>
              </w:rPr>
              <w:t>12.</w:t>
            </w:r>
            <w:r>
              <w:rPr>
                <w:rFonts w:hint="eastAsia" w:ascii="宋体" w:cs="宋体"/>
                <w:b w:val="0"/>
                <w:bCs w:val="0"/>
                <w:color w:val="auto"/>
              </w:rPr>
              <w:t>教育学</w:t>
            </w:r>
            <w:r>
              <w:rPr>
                <w:rFonts w:ascii="宋体" w:cs="宋体"/>
                <w:b w:val="0"/>
                <w:bCs w:val="0"/>
                <w:color w:val="auto"/>
              </w:rPr>
              <w:t xml:space="preserve">    13.</w:t>
            </w:r>
            <w:r>
              <w:rPr>
                <w:rFonts w:hint="eastAsia" w:ascii="宋体" w:cs="宋体"/>
                <w:b w:val="0"/>
                <w:bCs w:val="0"/>
                <w:color w:val="auto"/>
              </w:rPr>
              <w:t>文化学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246" w:type="dxa"/>
            <w:gridSpan w:val="2"/>
            <w:vAlign w:val="center"/>
          </w:tcPr>
          <w:p>
            <w:pPr>
              <w:jc w:val="center"/>
              <w:rPr>
                <w:rFonts w:ascii="宋体"/>
                <w:color w:val="auto"/>
              </w:rPr>
            </w:pPr>
            <w:r>
              <w:rPr>
                <w:rFonts w:hint="eastAsia" w:ascii="宋体" w:hAnsi="宋体" w:cs="宋体"/>
                <w:color w:val="auto"/>
              </w:rPr>
              <w:t>负责人</w:t>
            </w:r>
          </w:p>
        </w:tc>
        <w:tc>
          <w:tcPr>
            <w:tcW w:w="1800" w:type="dxa"/>
            <w:gridSpan w:val="3"/>
            <w:vAlign w:val="center"/>
          </w:tcPr>
          <w:p>
            <w:pPr>
              <w:jc w:val="center"/>
              <w:rPr>
                <w:rFonts w:ascii="宋体"/>
                <w:color w:val="auto"/>
              </w:rPr>
            </w:pPr>
          </w:p>
        </w:tc>
        <w:tc>
          <w:tcPr>
            <w:tcW w:w="720" w:type="dxa"/>
            <w:vAlign w:val="center"/>
          </w:tcPr>
          <w:p>
            <w:pPr>
              <w:rPr>
                <w:rFonts w:ascii="宋体"/>
                <w:color w:val="auto"/>
              </w:rPr>
            </w:pPr>
            <w:r>
              <w:rPr>
                <w:rFonts w:hint="eastAsia" w:ascii="宋体" w:hAnsi="宋体" w:cs="宋体"/>
                <w:color w:val="auto"/>
              </w:rPr>
              <w:t>性别</w:t>
            </w:r>
          </w:p>
        </w:tc>
        <w:tc>
          <w:tcPr>
            <w:tcW w:w="900" w:type="dxa"/>
            <w:gridSpan w:val="2"/>
            <w:vAlign w:val="center"/>
          </w:tcPr>
          <w:p>
            <w:pPr>
              <w:jc w:val="center"/>
              <w:rPr>
                <w:rFonts w:ascii="宋体"/>
                <w:color w:val="auto"/>
              </w:rPr>
            </w:pPr>
          </w:p>
        </w:tc>
        <w:tc>
          <w:tcPr>
            <w:tcW w:w="900" w:type="dxa"/>
            <w:gridSpan w:val="4"/>
            <w:vAlign w:val="center"/>
          </w:tcPr>
          <w:p>
            <w:pPr>
              <w:jc w:val="center"/>
              <w:rPr>
                <w:rFonts w:ascii="宋体"/>
                <w:color w:val="auto"/>
              </w:rPr>
            </w:pPr>
            <w:r>
              <w:rPr>
                <w:rFonts w:hint="eastAsia" w:ascii="宋体" w:hAnsi="宋体" w:cs="宋体"/>
                <w:color w:val="auto"/>
              </w:rPr>
              <w:t>民族</w:t>
            </w:r>
          </w:p>
        </w:tc>
        <w:tc>
          <w:tcPr>
            <w:tcW w:w="941" w:type="dxa"/>
            <w:gridSpan w:val="3"/>
            <w:vAlign w:val="center"/>
          </w:tcPr>
          <w:p>
            <w:pPr>
              <w:jc w:val="center"/>
              <w:rPr>
                <w:rFonts w:ascii="宋体"/>
                <w:color w:val="auto"/>
              </w:rPr>
            </w:pPr>
          </w:p>
        </w:tc>
        <w:tc>
          <w:tcPr>
            <w:tcW w:w="1276" w:type="dxa"/>
            <w:gridSpan w:val="4"/>
            <w:vAlign w:val="center"/>
          </w:tcPr>
          <w:p>
            <w:pPr>
              <w:jc w:val="center"/>
              <w:rPr>
                <w:rFonts w:ascii="宋体"/>
                <w:color w:val="auto"/>
              </w:rPr>
            </w:pPr>
            <w:r>
              <w:rPr>
                <w:rFonts w:hint="eastAsia" w:ascii="宋体" w:hAnsi="宋体" w:cs="宋体"/>
                <w:color w:val="auto"/>
              </w:rPr>
              <w:t>出生日期</w:t>
            </w:r>
          </w:p>
        </w:tc>
        <w:tc>
          <w:tcPr>
            <w:tcW w:w="992" w:type="dxa"/>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46" w:type="dxa"/>
            <w:gridSpan w:val="2"/>
            <w:vAlign w:val="center"/>
          </w:tcPr>
          <w:p>
            <w:pPr>
              <w:jc w:val="center"/>
              <w:rPr>
                <w:rFonts w:ascii="宋体"/>
                <w:color w:val="auto"/>
              </w:rPr>
            </w:pPr>
            <w:r>
              <w:rPr>
                <w:rFonts w:hint="eastAsia" w:ascii="宋体" w:hAnsi="宋体" w:cs="宋体"/>
                <w:color w:val="auto"/>
              </w:rPr>
              <w:t>行政职务</w:t>
            </w:r>
          </w:p>
        </w:tc>
        <w:tc>
          <w:tcPr>
            <w:tcW w:w="1800" w:type="dxa"/>
            <w:gridSpan w:val="3"/>
            <w:vAlign w:val="center"/>
          </w:tcPr>
          <w:p>
            <w:pPr>
              <w:jc w:val="center"/>
              <w:rPr>
                <w:rFonts w:ascii="宋体"/>
                <w:color w:val="auto"/>
              </w:rPr>
            </w:pPr>
            <w:r>
              <w:rPr>
                <w:rFonts w:ascii="宋体" w:hAnsi="宋体" w:cs="宋体"/>
                <w:color w:val="auto"/>
              </w:rPr>
              <w:t xml:space="preserve"> </w:t>
            </w:r>
          </w:p>
        </w:tc>
        <w:tc>
          <w:tcPr>
            <w:tcW w:w="1620" w:type="dxa"/>
            <w:gridSpan w:val="3"/>
            <w:vAlign w:val="center"/>
          </w:tcPr>
          <w:p>
            <w:pPr>
              <w:jc w:val="center"/>
              <w:rPr>
                <w:rFonts w:ascii="宋体"/>
                <w:color w:val="auto"/>
              </w:rPr>
            </w:pPr>
            <w:r>
              <w:rPr>
                <w:rFonts w:hint="eastAsia" w:ascii="宋体" w:hAnsi="宋体" w:cs="宋体"/>
                <w:color w:val="auto"/>
              </w:rPr>
              <w:t>专业职称</w:t>
            </w:r>
          </w:p>
        </w:tc>
        <w:tc>
          <w:tcPr>
            <w:tcW w:w="1841" w:type="dxa"/>
            <w:gridSpan w:val="7"/>
            <w:vAlign w:val="center"/>
          </w:tcPr>
          <w:p>
            <w:pPr>
              <w:jc w:val="center"/>
              <w:rPr>
                <w:rFonts w:ascii="宋体"/>
                <w:color w:val="auto"/>
              </w:rPr>
            </w:pPr>
          </w:p>
        </w:tc>
        <w:tc>
          <w:tcPr>
            <w:tcW w:w="1276" w:type="dxa"/>
            <w:gridSpan w:val="4"/>
            <w:vAlign w:val="center"/>
          </w:tcPr>
          <w:p>
            <w:pPr>
              <w:jc w:val="center"/>
              <w:rPr>
                <w:rFonts w:ascii="宋体"/>
                <w:color w:val="auto"/>
              </w:rPr>
            </w:pPr>
            <w:r>
              <w:rPr>
                <w:rFonts w:hint="eastAsia" w:ascii="宋体" w:hAnsi="宋体" w:cs="宋体"/>
                <w:color w:val="auto"/>
              </w:rPr>
              <w:t>研究专长</w:t>
            </w:r>
          </w:p>
        </w:tc>
        <w:tc>
          <w:tcPr>
            <w:tcW w:w="992" w:type="dxa"/>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246" w:type="dxa"/>
            <w:gridSpan w:val="2"/>
            <w:vAlign w:val="center"/>
          </w:tcPr>
          <w:p>
            <w:pPr>
              <w:jc w:val="center"/>
              <w:rPr>
                <w:rFonts w:ascii="宋体"/>
                <w:color w:val="auto"/>
              </w:rPr>
            </w:pPr>
            <w:r>
              <w:rPr>
                <w:rFonts w:hint="eastAsia" w:ascii="宋体" w:hAnsi="宋体" w:cs="宋体"/>
                <w:color w:val="auto"/>
              </w:rPr>
              <w:t>工作单位</w:t>
            </w:r>
          </w:p>
        </w:tc>
        <w:tc>
          <w:tcPr>
            <w:tcW w:w="7529" w:type="dxa"/>
            <w:gridSpan w:val="18"/>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246" w:type="dxa"/>
            <w:gridSpan w:val="2"/>
            <w:vAlign w:val="center"/>
          </w:tcPr>
          <w:p>
            <w:pPr>
              <w:jc w:val="center"/>
              <w:rPr>
                <w:rFonts w:ascii="宋体"/>
                <w:color w:val="auto"/>
              </w:rPr>
            </w:pPr>
            <w:r>
              <w:rPr>
                <w:rFonts w:hint="eastAsia" w:ascii="宋体" w:hAnsi="宋体" w:cs="宋体"/>
                <w:color w:val="auto"/>
              </w:rPr>
              <w:t>通讯地址</w:t>
            </w:r>
          </w:p>
        </w:tc>
        <w:tc>
          <w:tcPr>
            <w:tcW w:w="5220" w:type="dxa"/>
            <w:gridSpan w:val="12"/>
            <w:vAlign w:val="center"/>
          </w:tcPr>
          <w:p>
            <w:pPr>
              <w:rPr>
                <w:rFonts w:ascii="宋体"/>
                <w:color w:val="auto"/>
              </w:rPr>
            </w:pPr>
          </w:p>
        </w:tc>
        <w:tc>
          <w:tcPr>
            <w:tcW w:w="1260" w:type="dxa"/>
            <w:gridSpan w:val="4"/>
            <w:vAlign w:val="center"/>
          </w:tcPr>
          <w:p>
            <w:pPr>
              <w:jc w:val="center"/>
              <w:rPr>
                <w:rFonts w:ascii="宋体"/>
                <w:color w:val="auto"/>
              </w:rPr>
            </w:pPr>
            <w:r>
              <w:rPr>
                <w:rFonts w:hint="eastAsia" w:ascii="宋体" w:hAnsi="宋体" w:cs="宋体"/>
                <w:color w:val="auto"/>
              </w:rPr>
              <w:t>邮政编码</w:t>
            </w:r>
          </w:p>
        </w:tc>
        <w:tc>
          <w:tcPr>
            <w:tcW w:w="1049" w:type="dxa"/>
            <w:gridSpan w:val="2"/>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246" w:type="dxa"/>
            <w:gridSpan w:val="2"/>
            <w:vAlign w:val="center"/>
          </w:tcPr>
          <w:p>
            <w:pPr>
              <w:jc w:val="center"/>
              <w:rPr>
                <w:rFonts w:ascii="宋体"/>
                <w:color w:val="auto"/>
              </w:rPr>
            </w:pPr>
            <w:r>
              <w:rPr>
                <w:rFonts w:hint="eastAsia" w:ascii="宋体" w:hAnsi="宋体" w:cs="宋体"/>
                <w:color w:val="auto"/>
              </w:rPr>
              <w:t>联系电话</w:t>
            </w:r>
          </w:p>
        </w:tc>
        <w:tc>
          <w:tcPr>
            <w:tcW w:w="1800" w:type="dxa"/>
            <w:gridSpan w:val="3"/>
            <w:vAlign w:val="center"/>
          </w:tcPr>
          <w:p>
            <w:pPr>
              <w:rPr>
                <w:rFonts w:ascii="宋体"/>
                <w:color w:val="auto"/>
              </w:rPr>
            </w:pPr>
            <w:r>
              <w:rPr>
                <w:rFonts w:hint="eastAsia" w:ascii="宋体" w:hAnsi="宋体" w:cs="宋体"/>
                <w:color w:val="auto"/>
              </w:rPr>
              <w:t>办：</w:t>
            </w:r>
          </w:p>
        </w:tc>
        <w:tc>
          <w:tcPr>
            <w:tcW w:w="1800" w:type="dxa"/>
            <w:gridSpan w:val="5"/>
            <w:vAlign w:val="center"/>
          </w:tcPr>
          <w:p>
            <w:pPr>
              <w:rPr>
                <w:rFonts w:ascii="宋体"/>
                <w:color w:val="auto"/>
              </w:rPr>
            </w:pPr>
            <w:r>
              <w:rPr>
                <w:rFonts w:hint="eastAsia" w:ascii="宋体" w:hAnsi="宋体" w:cs="宋体"/>
                <w:color w:val="auto"/>
              </w:rPr>
              <w:t>宅：</w:t>
            </w:r>
          </w:p>
        </w:tc>
        <w:tc>
          <w:tcPr>
            <w:tcW w:w="1980" w:type="dxa"/>
            <w:gridSpan w:val="6"/>
            <w:vAlign w:val="center"/>
          </w:tcPr>
          <w:p>
            <w:pPr>
              <w:rPr>
                <w:rFonts w:ascii="宋体"/>
                <w:color w:val="auto"/>
              </w:rPr>
            </w:pPr>
            <w:r>
              <w:rPr>
                <w:rFonts w:hint="eastAsia" w:ascii="宋体" w:hAnsi="宋体" w:cs="宋体"/>
                <w:color w:val="auto"/>
              </w:rPr>
              <w:t>手机：</w:t>
            </w:r>
          </w:p>
        </w:tc>
        <w:tc>
          <w:tcPr>
            <w:tcW w:w="1949" w:type="dxa"/>
            <w:gridSpan w:val="4"/>
            <w:vAlign w:val="center"/>
          </w:tcPr>
          <w:p>
            <w:pPr>
              <w:rPr>
                <w:rFonts w:ascii="宋体" w:hAnsi="宋体" w:cs="宋体"/>
                <w:color w:val="auto"/>
              </w:rPr>
            </w:pPr>
            <w:r>
              <w:rPr>
                <w:rFonts w:ascii="宋体" w:hAnsi="宋体" w:cs="宋体"/>
                <w:color w:val="auto"/>
              </w:rPr>
              <w:t xml:space="preserve">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8775" w:type="dxa"/>
            <w:gridSpan w:val="20"/>
            <w:vAlign w:val="center"/>
          </w:tcPr>
          <w:p>
            <w:pPr>
              <w:jc w:val="center"/>
              <w:rPr>
                <w:rFonts w:ascii="宋体"/>
                <w:b/>
                <w:bCs/>
                <w:color w:val="auto"/>
              </w:rPr>
            </w:pPr>
            <w:r>
              <w:rPr>
                <w:rFonts w:hint="eastAsia" w:ascii="宋体" w:hAnsi="宋体" w:cs="宋体"/>
                <w:b/>
                <w:bCs/>
                <w:color w:val="auto"/>
              </w:rPr>
              <w:t>主要参加者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vAlign w:val="center"/>
          </w:tcPr>
          <w:p>
            <w:pPr>
              <w:jc w:val="center"/>
              <w:rPr>
                <w:rFonts w:ascii="宋体"/>
                <w:b/>
                <w:bCs/>
                <w:color w:val="auto"/>
              </w:rPr>
            </w:pPr>
            <w:r>
              <w:rPr>
                <w:rFonts w:hint="eastAsia" w:ascii="宋体" w:hAnsi="宋体" w:cs="宋体"/>
                <w:b/>
                <w:bCs/>
                <w:color w:val="auto"/>
              </w:rPr>
              <w:t>姓</w:t>
            </w:r>
            <w:r>
              <w:rPr>
                <w:rFonts w:ascii="宋体" w:hAnsi="宋体" w:cs="宋体"/>
                <w:b/>
                <w:bCs/>
                <w:color w:val="auto"/>
              </w:rPr>
              <w:t xml:space="preserve">  </w:t>
            </w:r>
            <w:r>
              <w:rPr>
                <w:rFonts w:hint="eastAsia" w:ascii="宋体" w:hAnsi="宋体" w:cs="宋体"/>
                <w:b/>
                <w:bCs/>
                <w:color w:val="auto"/>
              </w:rPr>
              <w:t>名</w:t>
            </w:r>
          </w:p>
        </w:tc>
        <w:tc>
          <w:tcPr>
            <w:tcW w:w="720" w:type="dxa"/>
            <w:gridSpan w:val="3"/>
            <w:vAlign w:val="center"/>
          </w:tcPr>
          <w:p>
            <w:pPr>
              <w:jc w:val="center"/>
              <w:rPr>
                <w:rFonts w:ascii="宋体"/>
                <w:b/>
                <w:bCs/>
                <w:color w:val="auto"/>
              </w:rPr>
            </w:pPr>
            <w:r>
              <w:rPr>
                <w:rFonts w:hint="eastAsia" w:ascii="宋体" w:hAnsi="宋体" w:cs="宋体"/>
                <w:b/>
                <w:bCs/>
                <w:color w:val="auto"/>
              </w:rPr>
              <w:t>性别</w:t>
            </w:r>
          </w:p>
        </w:tc>
        <w:tc>
          <w:tcPr>
            <w:tcW w:w="1260" w:type="dxa"/>
            <w:vAlign w:val="center"/>
          </w:tcPr>
          <w:p>
            <w:pPr>
              <w:jc w:val="center"/>
              <w:rPr>
                <w:rFonts w:ascii="宋体"/>
                <w:b/>
                <w:bCs/>
                <w:color w:val="auto"/>
              </w:rPr>
            </w:pPr>
            <w:r>
              <w:rPr>
                <w:rFonts w:hint="eastAsia" w:ascii="宋体" w:hAnsi="宋体" w:cs="宋体"/>
                <w:b/>
                <w:bCs/>
                <w:color w:val="auto"/>
              </w:rPr>
              <w:t>出生年月</w:t>
            </w:r>
          </w:p>
        </w:tc>
        <w:tc>
          <w:tcPr>
            <w:tcW w:w="1260" w:type="dxa"/>
            <w:gridSpan w:val="2"/>
            <w:vAlign w:val="center"/>
          </w:tcPr>
          <w:p>
            <w:pPr>
              <w:jc w:val="center"/>
              <w:rPr>
                <w:rFonts w:ascii="宋体"/>
                <w:b/>
                <w:bCs/>
                <w:color w:val="auto"/>
              </w:rPr>
            </w:pPr>
            <w:r>
              <w:rPr>
                <w:rFonts w:hint="eastAsia" w:ascii="宋体" w:hAnsi="宋体" w:cs="宋体"/>
                <w:b/>
                <w:bCs/>
                <w:color w:val="auto"/>
              </w:rPr>
              <w:t>专业职称</w:t>
            </w:r>
            <w:r>
              <w:rPr>
                <w:rFonts w:ascii="宋体" w:hAnsi="宋体" w:cs="宋体"/>
                <w:b/>
                <w:bCs/>
                <w:color w:val="auto"/>
              </w:rPr>
              <w:t>/</w:t>
            </w:r>
            <w:r>
              <w:rPr>
                <w:rFonts w:hint="eastAsia" w:ascii="宋体" w:hAnsi="宋体" w:cs="宋体"/>
                <w:b/>
                <w:bCs/>
                <w:color w:val="auto"/>
              </w:rPr>
              <w:t>行政职务　　　</w:t>
            </w:r>
          </w:p>
        </w:tc>
        <w:tc>
          <w:tcPr>
            <w:tcW w:w="1080" w:type="dxa"/>
            <w:gridSpan w:val="4"/>
            <w:vAlign w:val="center"/>
          </w:tcPr>
          <w:p>
            <w:pPr>
              <w:jc w:val="center"/>
              <w:rPr>
                <w:rFonts w:ascii="宋体"/>
                <w:color w:val="auto"/>
              </w:rPr>
            </w:pPr>
            <w:r>
              <w:rPr>
                <w:rFonts w:hint="eastAsia" w:ascii="宋体" w:hAnsi="宋体" w:cs="宋体"/>
                <w:b/>
                <w:bCs/>
                <w:color w:val="auto"/>
              </w:rPr>
              <w:t>研究专长</w:t>
            </w:r>
          </w:p>
        </w:tc>
        <w:tc>
          <w:tcPr>
            <w:tcW w:w="1080" w:type="dxa"/>
            <w:gridSpan w:val="3"/>
            <w:vAlign w:val="center"/>
          </w:tcPr>
          <w:p>
            <w:pPr>
              <w:jc w:val="center"/>
              <w:rPr>
                <w:rFonts w:ascii="宋体"/>
                <w:b/>
                <w:bCs/>
                <w:color w:val="auto"/>
              </w:rPr>
            </w:pPr>
            <w:r>
              <w:rPr>
                <w:rFonts w:hint="eastAsia" w:ascii="宋体" w:hAnsi="宋体" w:cs="宋体"/>
                <w:b/>
                <w:bCs/>
                <w:color w:val="auto"/>
              </w:rPr>
              <w:t>学历/学位</w:t>
            </w:r>
          </w:p>
        </w:tc>
        <w:tc>
          <w:tcPr>
            <w:tcW w:w="1175" w:type="dxa"/>
            <w:gridSpan w:val="3"/>
            <w:vAlign w:val="center"/>
          </w:tcPr>
          <w:p>
            <w:pPr>
              <w:jc w:val="center"/>
              <w:rPr>
                <w:rFonts w:ascii="宋体"/>
                <w:b/>
                <w:bCs/>
                <w:color w:val="auto"/>
              </w:rPr>
            </w:pPr>
            <w:r>
              <w:rPr>
                <w:rFonts w:hint="eastAsia" w:ascii="宋体"/>
                <w:b/>
                <w:bCs/>
                <w:color w:val="auto"/>
              </w:rPr>
              <w:t>手机</w:t>
            </w:r>
          </w:p>
        </w:tc>
        <w:tc>
          <w:tcPr>
            <w:tcW w:w="1134" w:type="dxa"/>
            <w:gridSpan w:val="3"/>
            <w:vAlign w:val="center"/>
          </w:tcPr>
          <w:p>
            <w:pPr>
              <w:jc w:val="center"/>
              <w:rPr>
                <w:rFonts w:ascii="宋体"/>
                <w:color w:val="auto"/>
              </w:rPr>
            </w:pPr>
            <w:r>
              <w:rPr>
                <w:rFonts w:hint="eastAsia" w:ascii="宋体" w:hAnsi="宋体" w:cs="宋体"/>
                <w:b/>
                <w:bCs/>
                <w:color w:val="auto"/>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vAlign w:val="center"/>
          </w:tcPr>
          <w:p>
            <w:pPr>
              <w:jc w:val="center"/>
              <w:rPr>
                <w:rFonts w:ascii="宋体"/>
                <w:color w:val="auto"/>
              </w:rPr>
            </w:pPr>
          </w:p>
        </w:tc>
        <w:tc>
          <w:tcPr>
            <w:tcW w:w="720" w:type="dxa"/>
            <w:gridSpan w:val="3"/>
            <w:vAlign w:val="center"/>
          </w:tcPr>
          <w:p>
            <w:pPr>
              <w:jc w:val="center"/>
              <w:rPr>
                <w:rFonts w:ascii="宋体"/>
                <w:color w:val="auto"/>
              </w:rPr>
            </w:pPr>
          </w:p>
        </w:tc>
        <w:tc>
          <w:tcPr>
            <w:tcW w:w="1260" w:type="dxa"/>
            <w:vAlign w:val="center"/>
          </w:tcPr>
          <w:p>
            <w:pPr>
              <w:jc w:val="center"/>
              <w:rPr>
                <w:rFonts w:ascii="宋体"/>
                <w:color w:val="auto"/>
              </w:rPr>
            </w:pPr>
          </w:p>
        </w:tc>
        <w:tc>
          <w:tcPr>
            <w:tcW w:w="1260" w:type="dxa"/>
            <w:gridSpan w:val="2"/>
            <w:vAlign w:val="center"/>
          </w:tcPr>
          <w:p>
            <w:pPr>
              <w:jc w:val="center"/>
              <w:rPr>
                <w:rFonts w:ascii="宋体"/>
                <w:color w:val="auto"/>
              </w:rPr>
            </w:pPr>
          </w:p>
        </w:tc>
        <w:tc>
          <w:tcPr>
            <w:tcW w:w="1080" w:type="dxa"/>
            <w:gridSpan w:val="4"/>
            <w:vAlign w:val="center"/>
          </w:tcPr>
          <w:p>
            <w:pPr>
              <w:jc w:val="center"/>
              <w:rPr>
                <w:rFonts w:ascii="宋体"/>
                <w:color w:val="auto"/>
              </w:rPr>
            </w:pPr>
          </w:p>
        </w:tc>
        <w:tc>
          <w:tcPr>
            <w:tcW w:w="1080" w:type="dxa"/>
            <w:gridSpan w:val="3"/>
            <w:vAlign w:val="center"/>
          </w:tcPr>
          <w:p>
            <w:pPr>
              <w:jc w:val="center"/>
              <w:rPr>
                <w:rFonts w:ascii="宋体"/>
                <w:color w:val="auto"/>
              </w:rPr>
            </w:pPr>
          </w:p>
        </w:tc>
        <w:tc>
          <w:tcPr>
            <w:tcW w:w="1175" w:type="dxa"/>
            <w:gridSpan w:val="3"/>
            <w:vAlign w:val="center"/>
          </w:tcPr>
          <w:p>
            <w:pPr>
              <w:jc w:val="center"/>
              <w:rPr>
                <w:rFonts w:ascii="宋体"/>
                <w:color w:val="auto"/>
              </w:rPr>
            </w:pPr>
          </w:p>
        </w:tc>
        <w:tc>
          <w:tcPr>
            <w:tcW w:w="1134" w:type="dxa"/>
            <w:gridSpan w:val="3"/>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066" w:type="dxa"/>
            <w:vAlign w:val="center"/>
          </w:tcPr>
          <w:p>
            <w:pPr>
              <w:jc w:val="center"/>
              <w:rPr>
                <w:rFonts w:ascii="宋体"/>
                <w:color w:val="auto"/>
              </w:rPr>
            </w:pPr>
          </w:p>
        </w:tc>
        <w:tc>
          <w:tcPr>
            <w:tcW w:w="720" w:type="dxa"/>
            <w:gridSpan w:val="3"/>
            <w:vAlign w:val="center"/>
          </w:tcPr>
          <w:p>
            <w:pPr>
              <w:jc w:val="center"/>
              <w:rPr>
                <w:rFonts w:ascii="宋体"/>
                <w:color w:val="auto"/>
              </w:rPr>
            </w:pPr>
          </w:p>
        </w:tc>
        <w:tc>
          <w:tcPr>
            <w:tcW w:w="1260" w:type="dxa"/>
            <w:vAlign w:val="center"/>
          </w:tcPr>
          <w:p>
            <w:pPr>
              <w:jc w:val="center"/>
              <w:rPr>
                <w:rFonts w:ascii="宋体"/>
                <w:color w:val="auto"/>
              </w:rPr>
            </w:pPr>
          </w:p>
        </w:tc>
        <w:tc>
          <w:tcPr>
            <w:tcW w:w="1260" w:type="dxa"/>
            <w:gridSpan w:val="2"/>
            <w:vAlign w:val="center"/>
          </w:tcPr>
          <w:p>
            <w:pPr>
              <w:jc w:val="center"/>
              <w:rPr>
                <w:rFonts w:ascii="宋体"/>
                <w:color w:val="auto"/>
              </w:rPr>
            </w:pPr>
          </w:p>
        </w:tc>
        <w:tc>
          <w:tcPr>
            <w:tcW w:w="1080" w:type="dxa"/>
            <w:gridSpan w:val="4"/>
            <w:vAlign w:val="center"/>
          </w:tcPr>
          <w:p>
            <w:pPr>
              <w:jc w:val="center"/>
              <w:rPr>
                <w:rFonts w:ascii="宋体"/>
                <w:color w:val="auto"/>
              </w:rPr>
            </w:pPr>
          </w:p>
        </w:tc>
        <w:tc>
          <w:tcPr>
            <w:tcW w:w="1080" w:type="dxa"/>
            <w:gridSpan w:val="3"/>
            <w:vAlign w:val="center"/>
          </w:tcPr>
          <w:p>
            <w:pPr>
              <w:jc w:val="center"/>
              <w:rPr>
                <w:rFonts w:ascii="宋体"/>
                <w:color w:val="auto"/>
              </w:rPr>
            </w:pPr>
          </w:p>
        </w:tc>
        <w:tc>
          <w:tcPr>
            <w:tcW w:w="1175" w:type="dxa"/>
            <w:gridSpan w:val="3"/>
            <w:vAlign w:val="center"/>
          </w:tcPr>
          <w:p>
            <w:pPr>
              <w:jc w:val="center"/>
              <w:rPr>
                <w:rFonts w:ascii="宋体"/>
                <w:color w:val="auto"/>
              </w:rPr>
            </w:pPr>
          </w:p>
        </w:tc>
        <w:tc>
          <w:tcPr>
            <w:tcW w:w="1134" w:type="dxa"/>
            <w:gridSpan w:val="3"/>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vAlign w:val="center"/>
          </w:tcPr>
          <w:p>
            <w:pPr>
              <w:jc w:val="center"/>
              <w:rPr>
                <w:rFonts w:ascii="宋体"/>
                <w:color w:val="auto"/>
              </w:rPr>
            </w:pPr>
          </w:p>
        </w:tc>
        <w:tc>
          <w:tcPr>
            <w:tcW w:w="720" w:type="dxa"/>
            <w:gridSpan w:val="3"/>
            <w:vAlign w:val="center"/>
          </w:tcPr>
          <w:p>
            <w:pPr>
              <w:jc w:val="center"/>
              <w:rPr>
                <w:rFonts w:ascii="宋体"/>
                <w:color w:val="auto"/>
              </w:rPr>
            </w:pPr>
          </w:p>
        </w:tc>
        <w:tc>
          <w:tcPr>
            <w:tcW w:w="1260" w:type="dxa"/>
            <w:vAlign w:val="center"/>
          </w:tcPr>
          <w:p>
            <w:pPr>
              <w:jc w:val="center"/>
              <w:rPr>
                <w:rFonts w:ascii="宋体"/>
                <w:color w:val="auto"/>
              </w:rPr>
            </w:pPr>
          </w:p>
        </w:tc>
        <w:tc>
          <w:tcPr>
            <w:tcW w:w="1260" w:type="dxa"/>
            <w:gridSpan w:val="2"/>
            <w:vAlign w:val="center"/>
          </w:tcPr>
          <w:p>
            <w:pPr>
              <w:jc w:val="center"/>
              <w:rPr>
                <w:rFonts w:ascii="宋体"/>
                <w:color w:val="auto"/>
              </w:rPr>
            </w:pPr>
          </w:p>
        </w:tc>
        <w:tc>
          <w:tcPr>
            <w:tcW w:w="1080" w:type="dxa"/>
            <w:gridSpan w:val="4"/>
            <w:vAlign w:val="center"/>
          </w:tcPr>
          <w:p>
            <w:pPr>
              <w:jc w:val="center"/>
              <w:rPr>
                <w:rFonts w:ascii="宋体"/>
                <w:color w:val="auto"/>
              </w:rPr>
            </w:pPr>
          </w:p>
        </w:tc>
        <w:tc>
          <w:tcPr>
            <w:tcW w:w="1080" w:type="dxa"/>
            <w:gridSpan w:val="3"/>
            <w:vAlign w:val="center"/>
          </w:tcPr>
          <w:p>
            <w:pPr>
              <w:jc w:val="center"/>
              <w:rPr>
                <w:rFonts w:ascii="宋体"/>
                <w:color w:val="auto"/>
              </w:rPr>
            </w:pPr>
          </w:p>
        </w:tc>
        <w:tc>
          <w:tcPr>
            <w:tcW w:w="1175" w:type="dxa"/>
            <w:gridSpan w:val="3"/>
            <w:vAlign w:val="center"/>
          </w:tcPr>
          <w:p>
            <w:pPr>
              <w:jc w:val="center"/>
              <w:rPr>
                <w:rFonts w:ascii="宋体"/>
                <w:color w:val="auto"/>
              </w:rPr>
            </w:pPr>
          </w:p>
        </w:tc>
        <w:tc>
          <w:tcPr>
            <w:tcW w:w="1134" w:type="dxa"/>
            <w:gridSpan w:val="3"/>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vAlign w:val="center"/>
          </w:tcPr>
          <w:p>
            <w:pPr>
              <w:jc w:val="center"/>
              <w:rPr>
                <w:rFonts w:ascii="宋体"/>
                <w:color w:val="auto"/>
              </w:rPr>
            </w:pPr>
          </w:p>
        </w:tc>
        <w:tc>
          <w:tcPr>
            <w:tcW w:w="720" w:type="dxa"/>
            <w:gridSpan w:val="3"/>
            <w:vAlign w:val="center"/>
          </w:tcPr>
          <w:p>
            <w:pPr>
              <w:jc w:val="center"/>
              <w:rPr>
                <w:rFonts w:ascii="宋体"/>
                <w:color w:val="auto"/>
              </w:rPr>
            </w:pPr>
          </w:p>
        </w:tc>
        <w:tc>
          <w:tcPr>
            <w:tcW w:w="1260" w:type="dxa"/>
            <w:vAlign w:val="center"/>
          </w:tcPr>
          <w:p>
            <w:pPr>
              <w:jc w:val="center"/>
              <w:rPr>
                <w:rFonts w:ascii="宋体"/>
                <w:color w:val="auto"/>
              </w:rPr>
            </w:pPr>
          </w:p>
        </w:tc>
        <w:tc>
          <w:tcPr>
            <w:tcW w:w="1260" w:type="dxa"/>
            <w:gridSpan w:val="2"/>
            <w:vAlign w:val="center"/>
          </w:tcPr>
          <w:p>
            <w:pPr>
              <w:jc w:val="center"/>
              <w:rPr>
                <w:rFonts w:ascii="宋体"/>
                <w:color w:val="auto"/>
              </w:rPr>
            </w:pPr>
          </w:p>
        </w:tc>
        <w:tc>
          <w:tcPr>
            <w:tcW w:w="1080" w:type="dxa"/>
            <w:gridSpan w:val="4"/>
            <w:vAlign w:val="center"/>
          </w:tcPr>
          <w:p>
            <w:pPr>
              <w:jc w:val="center"/>
              <w:rPr>
                <w:rFonts w:ascii="宋体"/>
                <w:color w:val="auto"/>
              </w:rPr>
            </w:pPr>
          </w:p>
        </w:tc>
        <w:tc>
          <w:tcPr>
            <w:tcW w:w="1080" w:type="dxa"/>
            <w:gridSpan w:val="3"/>
            <w:vAlign w:val="center"/>
          </w:tcPr>
          <w:p>
            <w:pPr>
              <w:jc w:val="center"/>
              <w:rPr>
                <w:rFonts w:ascii="宋体"/>
                <w:color w:val="auto"/>
              </w:rPr>
            </w:pPr>
          </w:p>
        </w:tc>
        <w:tc>
          <w:tcPr>
            <w:tcW w:w="1175" w:type="dxa"/>
            <w:gridSpan w:val="3"/>
            <w:vAlign w:val="center"/>
          </w:tcPr>
          <w:p>
            <w:pPr>
              <w:jc w:val="center"/>
              <w:rPr>
                <w:rFonts w:ascii="宋体"/>
                <w:color w:val="auto"/>
              </w:rPr>
            </w:pPr>
          </w:p>
        </w:tc>
        <w:tc>
          <w:tcPr>
            <w:tcW w:w="1134" w:type="dxa"/>
            <w:gridSpan w:val="3"/>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066" w:type="dxa"/>
            <w:vAlign w:val="center"/>
          </w:tcPr>
          <w:p>
            <w:pPr>
              <w:jc w:val="center"/>
              <w:rPr>
                <w:rFonts w:ascii="宋体"/>
                <w:color w:val="auto"/>
              </w:rPr>
            </w:pPr>
          </w:p>
        </w:tc>
        <w:tc>
          <w:tcPr>
            <w:tcW w:w="720" w:type="dxa"/>
            <w:gridSpan w:val="3"/>
            <w:vAlign w:val="center"/>
          </w:tcPr>
          <w:p>
            <w:pPr>
              <w:jc w:val="center"/>
              <w:rPr>
                <w:rFonts w:ascii="宋体"/>
                <w:color w:val="auto"/>
              </w:rPr>
            </w:pPr>
          </w:p>
        </w:tc>
        <w:tc>
          <w:tcPr>
            <w:tcW w:w="1260" w:type="dxa"/>
            <w:vAlign w:val="center"/>
          </w:tcPr>
          <w:p>
            <w:pPr>
              <w:jc w:val="center"/>
              <w:rPr>
                <w:rFonts w:ascii="宋体"/>
                <w:color w:val="auto"/>
              </w:rPr>
            </w:pPr>
          </w:p>
        </w:tc>
        <w:tc>
          <w:tcPr>
            <w:tcW w:w="1260" w:type="dxa"/>
            <w:gridSpan w:val="2"/>
            <w:vAlign w:val="center"/>
          </w:tcPr>
          <w:p>
            <w:pPr>
              <w:jc w:val="center"/>
              <w:rPr>
                <w:rFonts w:ascii="宋体"/>
                <w:color w:val="auto"/>
              </w:rPr>
            </w:pPr>
          </w:p>
        </w:tc>
        <w:tc>
          <w:tcPr>
            <w:tcW w:w="1080" w:type="dxa"/>
            <w:gridSpan w:val="4"/>
            <w:vAlign w:val="center"/>
          </w:tcPr>
          <w:p>
            <w:pPr>
              <w:jc w:val="center"/>
              <w:rPr>
                <w:rFonts w:ascii="宋体"/>
                <w:color w:val="auto"/>
              </w:rPr>
            </w:pPr>
          </w:p>
        </w:tc>
        <w:tc>
          <w:tcPr>
            <w:tcW w:w="1080" w:type="dxa"/>
            <w:gridSpan w:val="3"/>
            <w:vAlign w:val="center"/>
          </w:tcPr>
          <w:p>
            <w:pPr>
              <w:jc w:val="center"/>
              <w:rPr>
                <w:rFonts w:ascii="宋体"/>
                <w:color w:val="auto"/>
              </w:rPr>
            </w:pPr>
          </w:p>
        </w:tc>
        <w:tc>
          <w:tcPr>
            <w:tcW w:w="1175" w:type="dxa"/>
            <w:gridSpan w:val="3"/>
            <w:vAlign w:val="center"/>
          </w:tcPr>
          <w:p>
            <w:pPr>
              <w:jc w:val="center"/>
              <w:rPr>
                <w:rFonts w:ascii="宋体"/>
                <w:color w:val="auto"/>
              </w:rPr>
            </w:pPr>
          </w:p>
        </w:tc>
        <w:tc>
          <w:tcPr>
            <w:tcW w:w="1134" w:type="dxa"/>
            <w:gridSpan w:val="3"/>
            <w:vAlign w:val="center"/>
          </w:tcPr>
          <w:p>
            <w:pPr>
              <w:jc w:val="cente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246" w:type="dxa"/>
            <w:gridSpan w:val="2"/>
            <w:vAlign w:val="center"/>
          </w:tcPr>
          <w:p>
            <w:pPr>
              <w:jc w:val="center"/>
              <w:rPr>
                <w:rFonts w:ascii="宋体"/>
                <w:color w:val="auto"/>
              </w:rPr>
            </w:pPr>
            <w:r>
              <w:rPr>
                <w:rFonts w:hint="eastAsia" w:ascii="宋体" w:hAnsi="宋体" w:cs="宋体"/>
                <w:color w:val="auto"/>
              </w:rPr>
              <w:t>预期成果</w:t>
            </w:r>
          </w:p>
        </w:tc>
        <w:tc>
          <w:tcPr>
            <w:tcW w:w="5119" w:type="dxa"/>
            <w:gridSpan w:val="11"/>
            <w:vAlign w:val="center"/>
          </w:tcPr>
          <w:p>
            <w:pPr>
              <w:ind w:firstLine="420" w:firstLineChars="200"/>
              <w:rPr>
                <w:rFonts w:ascii="宋体"/>
                <w:color w:val="auto"/>
              </w:rPr>
            </w:pPr>
            <w:r>
              <w:rPr>
                <w:rFonts w:hint="eastAsia" w:ascii="宋体" w:cs="宋体"/>
                <w:color w:val="auto"/>
              </w:rPr>
              <w:t>1.专著 2.译著 3. 论文集 4. 论文 5.研究报告</w:t>
            </w:r>
          </w:p>
        </w:tc>
        <w:tc>
          <w:tcPr>
            <w:tcW w:w="2410" w:type="dxa"/>
            <w:gridSpan w:val="7"/>
            <w:vAlign w:val="center"/>
          </w:tcPr>
          <w:p>
            <w:pPr>
              <w:jc w:val="center"/>
              <w:rPr>
                <w:rFonts w:ascii="宋体"/>
                <w:color w:val="auto"/>
              </w:rPr>
            </w:pPr>
            <w:r>
              <w:rPr>
                <w:rFonts w:hint="eastAsia" w:ascii="宋体" w:hAnsi="宋体" w:cs="宋体"/>
                <w:color w:val="auto"/>
              </w:rPr>
              <w:t>字数：</w:t>
            </w:r>
            <w:r>
              <w:rPr>
                <w:rFonts w:ascii="宋体" w:hAnsi="宋体" w:cs="宋体"/>
                <w:color w:val="auto"/>
              </w:rPr>
              <w:t xml:space="preserve">        </w:t>
            </w:r>
            <w:r>
              <w:rPr>
                <w:rFonts w:hint="eastAsia" w:ascii="宋体" w:hAnsi="宋体" w:cs="宋体"/>
                <w:color w:val="auto"/>
              </w:rPr>
              <w:t>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262" w:type="dxa"/>
            <w:gridSpan w:val="3"/>
            <w:vAlign w:val="center"/>
          </w:tcPr>
          <w:p>
            <w:pPr>
              <w:jc w:val="center"/>
              <w:rPr>
                <w:rFonts w:ascii="宋体" w:hAnsi="宋体" w:cs="宋体"/>
                <w:color w:val="auto"/>
              </w:rPr>
            </w:pPr>
            <w:r>
              <w:rPr>
                <w:rFonts w:hint="eastAsia" w:ascii="宋体" w:hAnsi="宋体" w:cs="宋体"/>
                <w:color w:val="auto"/>
              </w:rPr>
              <w:t>成果去向</w:t>
            </w:r>
          </w:p>
        </w:tc>
        <w:tc>
          <w:tcPr>
            <w:tcW w:w="3544" w:type="dxa"/>
            <w:gridSpan w:val="6"/>
            <w:vAlign w:val="center"/>
          </w:tcPr>
          <w:p>
            <w:pPr>
              <w:jc w:val="center"/>
              <w:rPr>
                <w:rFonts w:ascii="宋体" w:hAnsi="宋体" w:cs="宋体"/>
                <w:color w:val="auto"/>
              </w:rPr>
            </w:pPr>
            <w:r>
              <w:rPr>
                <w:rFonts w:hint="eastAsia" w:ascii="宋体" w:hAnsi="宋体" w:cs="宋体"/>
                <w:color w:val="auto"/>
              </w:rPr>
              <w:t>1.公开出版、</w:t>
            </w:r>
            <w:r>
              <w:rPr>
                <w:color w:val="auto"/>
              </w:rPr>
              <w:fldChar w:fldCharType="begin"/>
            </w:r>
            <w:r>
              <w:rPr>
                <w:color w:val="auto"/>
              </w:rPr>
              <w:instrText xml:space="preserve"> HYPERLINK "http://www.lwlm.com/lunwenfabiao/" \t "_blank" </w:instrText>
            </w:r>
            <w:r>
              <w:rPr>
                <w:color w:val="auto"/>
              </w:rPr>
              <w:fldChar w:fldCharType="separate"/>
            </w:r>
            <w:r>
              <w:rPr>
                <w:rFonts w:hint="eastAsia" w:ascii="宋体" w:hAnsi="宋体" w:cs="宋体"/>
                <w:color w:val="auto"/>
              </w:rPr>
              <w:t>发表</w:t>
            </w:r>
            <w:r>
              <w:rPr>
                <w:rFonts w:hint="eastAsia" w:ascii="宋体" w:hAnsi="宋体" w:cs="宋体"/>
                <w:color w:val="auto"/>
              </w:rPr>
              <w:fldChar w:fldCharType="end"/>
            </w:r>
            <w:r>
              <w:rPr>
                <w:rFonts w:hint="eastAsia" w:ascii="宋体" w:hAnsi="宋体" w:cs="宋体"/>
                <w:color w:val="auto"/>
              </w:rPr>
              <w:t>；2.提交相关部门应用；3.送交相关省</w:t>
            </w:r>
            <w:r>
              <w:rPr>
                <w:rFonts w:hint="eastAsia" w:ascii="宋体" w:hAnsi="宋体" w:cs="宋体"/>
                <w:color w:val="auto"/>
                <w:lang w:eastAsia="zh-CN"/>
              </w:rPr>
              <w:t>、市</w:t>
            </w:r>
            <w:r>
              <w:rPr>
                <w:rFonts w:hint="eastAsia" w:ascii="宋体" w:hAnsi="宋体" w:cs="宋体"/>
                <w:color w:val="auto"/>
              </w:rPr>
              <w:t>级领导批阅</w:t>
            </w:r>
          </w:p>
        </w:tc>
        <w:tc>
          <w:tcPr>
            <w:tcW w:w="1701" w:type="dxa"/>
            <w:gridSpan w:val="6"/>
            <w:vAlign w:val="center"/>
          </w:tcPr>
          <w:p>
            <w:pPr>
              <w:jc w:val="center"/>
              <w:rPr>
                <w:rFonts w:ascii="宋体"/>
                <w:color w:val="auto"/>
              </w:rPr>
            </w:pPr>
            <w:r>
              <w:rPr>
                <w:rFonts w:hint="eastAsia" w:ascii="宋体" w:hAnsi="宋体" w:cs="宋体"/>
                <w:color w:val="auto"/>
              </w:rPr>
              <w:t>预计完成时间</w:t>
            </w:r>
          </w:p>
        </w:tc>
        <w:tc>
          <w:tcPr>
            <w:tcW w:w="2268" w:type="dxa"/>
            <w:gridSpan w:val="5"/>
            <w:vAlign w:val="center"/>
          </w:tcPr>
          <w:p>
            <w:pPr>
              <w:ind w:left="1050" w:hanging="1050" w:hangingChars="500"/>
              <w:jc w:val="left"/>
              <w:rPr>
                <w:rFonts w:ascii="宋体"/>
                <w:color w:val="auto"/>
              </w:rPr>
            </w:pPr>
            <w:r>
              <w:rPr>
                <w:rFonts w:ascii="宋体" w:hAnsi="宋体" w:cs="宋体"/>
                <w:color w:val="auto"/>
              </w:rPr>
              <w:t xml:space="preserve">    </w:t>
            </w:r>
            <w:r>
              <w:rPr>
                <w:rFonts w:hint="eastAsia" w:ascii="宋体" w:hAnsi="宋体" w:cs="宋体"/>
                <w:color w:val="auto"/>
                <w:lang w:val="en-US" w:eastAsia="zh-CN"/>
              </w:rPr>
              <w:t xml:space="preserve">  </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p>
        </w:tc>
      </w:tr>
    </w:tbl>
    <w:p>
      <w:pPr>
        <w:rPr>
          <w:rFonts w:ascii="宋体" w:hAnsi="宋体" w:cs="宋体"/>
          <w:b/>
          <w:bCs/>
          <w:color w:val="auto"/>
          <w:sz w:val="28"/>
          <w:szCs w:val="28"/>
        </w:rPr>
      </w:pPr>
    </w:p>
    <w:p>
      <w:pPr>
        <w:rPr>
          <w:rFonts w:ascii="宋体" w:hAnsi="宋体" w:cs="宋体"/>
          <w:b/>
          <w:bCs/>
          <w:color w:val="auto"/>
          <w:sz w:val="28"/>
          <w:szCs w:val="28"/>
        </w:rPr>
      </w:pPr>
    </w:p>
    <w:p>
      <w:pPr>
        <w:rPr>
          <w:rFonts w:ascii="宋体" w:hAnsi="宋体" w:cs="宋体"/>
          <w:b/>
          <w:bCs/>
          <w:color w:val="auto"/>
          <w:sz w:val="28"/>
          <w:szCs w:val="28"/>
        </w:rPr>
      </w:pPr>
    </w:p>
    <w:p>
      <w:pPr>
        <w:spacing w:line="240" w:lineRule="atLeas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二、金华市社科课题设计论证（活页）</w:t>
      </w:r>
    </w:p>
    <w:p>
      <w:pPr>
        <w:snapToGrid w:val="0"/>
        <w:spacing w:beforeLines="50"/>
        <w:rPr>
          <w:rFonts w:ascii="宋体"/>
          <w:b/>
          <w:bCs/>
          <w:color w:val="auto"/>
          <w:sz w:val="24"/>
          <w:szCs w:val="24"/>
        </w:rPr>
      </w:pPr>
      <w:r>
        <w:rPr>
          <w:rFonts w:hint="eastAsia" w:ascii="仿宋_GB2312"/>
          <w:color w:val="auto"/>
          <w:spacing w:val="4"/>
          <w:sz w:val="24"/>
          <w:szCs w:val="24"/>
        </w:rPr>
        <w:t>（</w:t>
      </w:r>
      <w:r>
        <w:rPr>
          <w:rFonts w:hint="eastAsia" w:ascii="宋体" w:hAnsi="宋体"/>
          <w:color w:val="auto"/>
          <w:kern w:val="0"/>
          <w:sz w:val="24"/>
          <w:szCs w:val="24"/>
        </w:rPr>
        <w:t>不得出现申请人姓名和所在单位等直接或间接透露申报者信息的背景资料，否则不予评审。写不下可附页</w:t>
      </w:r>
      <w:r>
        <w:rPr>
          <w:rFonts w:hint="eastAsia" w:ascii="宋体" w:hAnsi="宋体"/>
          <w:color w:val="auto"/>
          <w:kern w:val="0"/>
          <w:sz w:val="24"/>
          <w:szCs w:val="24"/>
          <w:lang w:eastAsia="zh-CN"/>
        </w:rPr>
        <w:t>，字数</w:t>
      </w:r>
      <w:r>
        <w:rPr>
          <w:rFonts w:hint="eastAsia" w:ascii="宋体" w:hAnsi="宋体"/>
          <w:color w:val="auto"/>
          <w:kern w:val="0"/>
          <w:sz w:val="24"/>
          <w:szCs w:val="24"/>
        </w:rPr>
        <w:t>2-3千字</w:t>
      </w:r>
      <w:r>
        <w:rPr>
          <w:rFonts w:hint="eastAsia" w:ascii="宋体" w:hAnsi="宋体" w:cs="宋体"/>
          <w:b/>
          <w:bCs/>
          <w:color w:val="auto"/>
          <w:sz w:val="24"/>
          <w:szCs w:val="24"/>
        </w:rPr>
        <w:t>）</w:t>
      </w:r>
    </w:p>
    <w:tbl>
      <w:tblPr>
        <w:tblStyle w:val="7"/>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5" w:hRule="atLeast"/>
          <w:jc w:val="center"/>
        </w:trPr>
        <w:tc>
          <w:tcPr>
            <w:tcW w:w="915" w:type="dxa"/>
            <w:vAlign w:val="center"/>
          </w:tcPr>
          <w:p>
            <w:pPr>
              <w:jc w:val="center"/>
              <w:rPr>
                <w:rFonts w:ascii="宋体" w:cs="宋体"/>
                <w:b/>
                <w:bCs/>
                <w:color w:val="auto"/>
              </w:rPr>
            </w:pPr>
            <w:r>
              <w:rPr>
                <w:rFonts w:hint="eastAsia" w:ascii="宋体" w:cs="宋体"/>
                <w:b/>
                <w:bCs/>
                <w:color w:val="auto"/>
              </w:rPr>
              <w:t>选</w:t>
            </w:r>
          </w:p>
          <w:p>
            <w:pPr>
              <w:jc w:val="center"/>
              <w:rPr>
                <w:rFonts w:ascii="宋体" w:cs="宋体"/>
                <w:b/>
                <w:bCs/>
                <w:color w:val="auto"/>
              </w:rPr>
            </w:pPr>
          </w:p>
          <w:p>
            <w:pPr>
              <w:jc w:val="center"/>
              <w:rPr>
                <w:rFonts w:ascii="宋体"/>
                <w:color w:val="auto"/>
              </w:rPr>
            </w:pPr>
            <w:r>
              <w:rPr>
                <w:rFonts w:hint="eastAsia" w:ascii="宋体" w:cs="宋体"/>
                <w:b/>
                <w:bCs/>
                <w:color w:val="auto"/>
              </w:rPr>
              <w:t>题</w:t>
            </w:r>
          </w:p>
        </w:tc>
        <w:tc>
          <w:tcPr>
            <w:tcW w:w="7878" w:type="dxa"/>
          </w:tcPr>
          <w:p>
            <w:pPr>
              <w:rPr>
                <w:rFonts w:ascii="宋体" w:cs="宋体"/>
                <w:color w:val="auto"/>
              </w:rPr>
            </w:pPr>
            <w:r>
              <w:rPr>
                <w:rFonts w:hint="eastAsia" w:ascii="宋体" w:cs="宋体"/>
                <w:color w:val="auto"/>
              </w:rPr>
              <w:t>本课题国内外研究现状述评；选题的意义。</w:t>
            </w:r>
          </w:p>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1" w:hRule="atLeast"/>
          <w:jc w:val="center"/>
        </w:trPr>
        <w:tc>
          <w:tcPr>
            <w:tcW w:w="915" w:type="dxa"/>
            <w:vAlign w:val="center"/>
          </w:tcPr>
          <w:p>
            <w:pPr>
              <w:jc w:val="center"/>
              <w:rPr>
                <w:rFonts w:ascii="宋体" w:cs="宋体"/>
                <w:b/>
                <w:bCs/>
                <w:color w:val="auto"/>
              </w:rPr>
            </w:pPr>
            <w:r>
              <w:rPr>
                <w:rFonts w:hint="eastAsia" w:ascii="宋体" w:cs="宋体"/>
                <w:b/>
                <w:bCs/>
                <w:color w:val="auto"/>
              </w:rPr>
              <w:t>内</w:t>
            </w:r>
          </w:p>
          <w:p>
            <w:pPr>
              <w:jc w:val="center"/>
              <w:rPr>
                <w:rFonts w:ascii="宋体" w:cs="宋体"/>
                <w:b/>
                <w:bCs/>
                <w:color w:val="auto"/>
              </w:rPr>
            </w:pPr>
          </w:p>
          <w:p>
            <w:pPr>
              <w:jc w:val="center"/>
              <w:rPr>
                <w:rFonts w:ascii="宋体" w:cs="宋体"/>
                <w:b/>
                <w:bCs/>
                <w:color w:val="auto"/>
              </w:rPr>
            </w:pPr>
            <w:r>
              <w:rPr>
                <w:rFonts w:hint="eastAsia" w:ascii="宋体" w:cs="宋体"/>
                <w:b/>
                <w:bCs/>
                <w:color w:val="auto"/>
              </w:rPr>
              <w:t>容</w:t>
            </w:r>
          </w:p>
        </w:tc>
        <w:tc>
          <w:tcPr>
            <w:tcW w:w="7878" w:type="dxa"/>
          </w:tcPr>
          <w:p>
            <w:pPr>
              <w:rPr>
                <w:rFonts w:ascii="宋体"/>
                <w:color w:val="auto"/>
              </w:rPr>
            </w:pPr>
            <w:r>
              <w:rPr>
                <w:rFonts w:hint="eastAsia" w:ascii="宋体" w:cs="宋体"/>
                <w:color w:val="auto"/>
              </w:rPr>
              <w:t>本课题研究的主要内容或基本框架（包括章、节）、基本观点、基本思路、研究方法、创新之处。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4" w:hRule="atLeast"/>
          <w:jc w:val="center"/>
        </w:trPr>
        <w:tc>
          <w:tcPr>
            <w:tcW w:w="915" w:type="dxa"/>
            <w:vAlign w:val="center"/>
          </w:tcPr>
          <w:p>
            <w:pPr>
              <w:jc w:val="center"/>
              <w:rPr>
                <w:rFonts w:ascii="宋体" w:cs="宋体"/>
                <w:b/>
                <w:bCs/>
                <w:color w:val="auto"/>
              </w:rPr>
            </w:pPr>
            <w:r>
              <w:rPr>
                <w:rFonts w:hint="eastAsia" w:ascii="宋体" w:cs="宋体"/>
                <w:b/>
                <w:bCs/>
                <w:color w:val="auto"/>
              </w:rPr>
              <w:t>实</w:t>
            </w:r>
          </w:p>
          <w:p>
            <w:pPr>
              <w:jc w:val="center"/>
              <w:rPr>
                <w:rFonts w:ascii="宋体" w:cs="宋体"/>
                <w:b/>
                <w:bCs/>
                <w:color w:val="auto"/>
              </w:rPr>
            </w:pPr>
            <w:r>
              <w:rPr>
                <w:rFonts w:hint="eastAsia" w:ascii="宋体" w:cs="宋体"/>
                <w:b/>
                <w:bCs/>
                <w:color w:val="auto"/>
              </w:rPr>
              <w:t>施</w:t>
            </w:r>
          </w:p>
          <w:p>
            <w:pPr>
              <w:jc w:val="center"/>
              <w:rPr>
                <w:rFonts w:ascii="宋体" w:cs="宋体"/>
                <w:b/>
                <w:bCs/>
                <w:color w:val="auto"/>
              </w:rPr>
            </w:pPr>
            <w:r>
              <w:rPr>
                <w:rFonts w:hint="eastAsia" w:ascii="宋体" w:cs="宋体"/>
                <w:b/>
                <w:bCs/>
                <w:color w:val="auto"/>
              </w:rPr>
              <w:t>计</w:t>
            </w:r>
          </w:p>
          <w:p>
            <w:pPr>
              <w:jc w:val="center"/>
              <w:rPr>
                <w:rFonts w:ascii="宋体" w:cs="宋体"/>
                <w:color w:val="auto"/>
              </w:rPr>
            </w:pPr>
            <w:r>
              <w:rPr>
                <w:rFonts w:hint="eastAsia" w:ascii="宋体" w:cs="宋体"/>
                <w:b/>
                <w:bCs/>
                <w:color w:val="auto"/>
              </w:rPr>
              <w:t>划</w:t>
            </w:r>
          </w:p>
        </w:tc>
        <w:tc>
          <w:tcPr>
            <w:tcW w:w="7878" w:type="dxa"/>
          </w:tcPr>
          <w:p>
            <w:pPr>
              <w:rPr>
                <w:rFonts w:ascii="宋体"/>
                <w:color w:val="auto"/>
              </w:rPr>
            </w:pPr>
            <w:r>
              <w:rPr>
                <w:rFonts w:hint="eastAsia" w:ascii="宋体" w:cs="宋体"/>
                <w:color w:val="auto"/>
              </w:rPr>
              <w:t>研究实施计划和步骤。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915" w:type="dxa"/>
            <w:vAlign w:val="center"/>
          </w:tcPr>
          <w:p>
            <w:pPr>
              <w:jc w:val="center"/>
              <w:rPr>
                <w:rFonts w:ascii="宋体" w:cs="宋体"/>
                <w:b/>
                <w:bCs/>
                <w:color w:val="auto"/>
              </w:rPr>
            </w:pPr>
            <w:r>
              <w:rPr>
                <w:rFonts w:hint="eastAsia" w:ascii="宋体" w:cs="宋体"/>
                <w:b/>
                <w:bCs/>
                <w:color w:val="auto"/>
              </w:rPr>
              <w:t>预</w:t>
            </w:r>
          </w:p>
          <w:p>
            <w:pPr>
              <w:jc w:val="center"/>
              <w:rPr>
                <w:rFonts w:ascii="宋体" w:cs="宋体"/>
                <w:b/>
                <w:bCs/>
                <w:color w:val="auto"/>
              </w:rPr>
            </w:pPr>
            <w:r>
              <w:rPr>
                <w:rFonts w:hint="eastAsia" w:ascii="宋体" w:cs="宋体"/>
                <w:b/>
                <w:bCs/>
                <w:color w:val="auto"/>
              </w:rPr>
              <w:t>期</w:t>
            </w:r>
          </w:p>
          <w:p>
            <w:pPr>
              <w:jc w:val="center"/>
              <w:rPr>
                <w:rFonts w:ascii="宋体" w:cs="宋体"/>
                <w:b/>
                <w:bCs/>
                <w:color w:val="auto"/>
              </w:rPr>
            </w:pPr>
            <w:r>
              <w:rPr>
                <w:rFonts w:hint="eastAsia" w:ascii="宋体" w:cs="宋体"/>
                <w:b/>
                <w:bCs/>
                <w:color w:val="auto"/>
              </w:rPr>
              <w:t>价</w:t>
            </w:r>
          </w:p>
          <w:p>
            <w:pPr>
              <w:jc w:val="center"/>
              <w:rPr>
                <w:rFonts w:ascii="宋体" w:cs="宋体"/>
                <w:b/>
                <w:bCs/>
                <w:color w:val="auto"/>
              </w:rPr>
            </w:pPr>
            <w:r>
              <w:rPr>
                <w:rFonts w:hint="eastAsia" w:ascii="宋体" w:cs="宋体"/>
                <w:b/>
                <w:bCs/>
                <w:color w:val="auto"/>
              </w:rPr>
              <w:t>值</w:t>
            </w:r>
          </w:p>
        </w:tc>
        <w:tc>
          <w:tcPr>
            <w:tcW w:w="7878" w:type="dxa"/>
          </w:tcPr>
          <w:p>
            <w:pPr>
              <w:rPr>
                <w:rFonts w:ascii="宋体" w:cs="宋体"/>
                <w:color w:val="auto"/>
              </w:rPr>
            </w:pPr>
            <w:r>
              <w:rPr>
                <w:rFonts w:hint="eastAsia" w:ascii="宋体" w:cs="宋体"/>
                <w:color w:val="auto"/>
              </w:rPr>
              <w:t>本课题理论创新程度或实际价值。</w:t>
            </w:r>
          </w:p>
          <w:p>
            <w:pPr>
              <w:rPr>
                <w:rFonts w:ascii="宋体" w:cs="宋体"/>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915" w:type="dxa"/>
            <w:vAlign w:val="center"/>
          </w:tcPr>
          <w:p>
            <w:pPr>
              <w:jc w:val="center"/>
              <w:rPr>
                <w:rFonts w:ascii="宋体" w:cs="宋体"/>
                <w:b/>
                <w:bCs/>
                <w:color w:val="auto"/>
              </w:rPr>
            </w:pPr>
            <w:r>
              <w:rPr>
                <w:rFonts w:hint="eastAsia" w:ascii="宋体" w:cs="宋体"/>
                <w:b/>
                <w:bCs/>
                <w:color w:val="auto"/>
              </w:rPr>
              <w:t>参</w:t>
            </w:r>
          </w:p>
          <w:p>
            <w:pPr>
              <w:jc w:val="center"/>
              <w:rPr>
                <w:rFonts w:ascii="宋体" w:cs="宋体"/>
                <w:b/>
                <w:bCs/>
                <w:color w:val="auto"/>
              </w:rPr>
            </w:pPr>
            <w:r>
              <w:rPr>
                <w:rFonts w:hint="eastAsia" w:ascii="宋体" w:cs="宋体"/>
                <w:b/>
                <w:bCs/>
                <w:color w:val="auto"/>
              </w:rPr>
              <w:t>考</w:t>
            </w:r>
          </w:p>
          <w:p>
            <w:pPr>
              <w:jc w:val="center"/>
              <w:rPr>
                <w:rFonts w:ascii="宋体" w:cs="宋体"/>
                <w:b/>
                <w:bCs/>
                <w:color w:val="auto"/>
              </w:rPr>
            </w:pPr>
            <w:r>
              <w:rPr>
                <w:rFonts w:hint="eastAsia" w:ascii="宋体" w:cs="宋体"/>
                <w:b/>
                <w:bCs/>
                <w:color w:val="auto"/>
              </w:rPr>
              <w:t>文</w:t>
            </w:r>
          </w:p>
          <w:p>
            <w:pPr>
              <w:jc w:val="center"/>
              <w:rPr>
                <w:rFonts w:ascii="宋体" w:cs="宋体"/>
                <w:color w:val="auto"/>
              </w:rPr>
            </w:pPr>
            <w:r>
              <w:rPr>
                <w:rFonts w:hint="eastAsia" w:ascii="宋体" w:cs="宋体"/>
                <w:b/>
                <w:bCs/>
                <w:color w:val="auto"/>
              </w:rPr>
              <w:t>献</w:t>
            </w:r>
          </w:p>
        </w:tc>
        <w:tc>
          <w:tcPr>
            <w:tcW w:w="7878" w:type="dxa"/>
          </w:tcPr>
          <w:p>
            <w:pPr>
              <w:rPr>
                <w:rFonts w:ascii="宋体"/>
                <w:color w:val="auto"/>
              </w:rPr>
            </w:pPr>
            <w:r>
              <w:rPr>
                <w:rFonts w:hint="eastAsia" w:ascii="宋体" w:cs="宋体"/>
                <w:color w:val="auto"/>
              </w:rPr>
              <w:t>（限填1</w:t>
            </w:r>
            <w:r>
              <w:rPr>
                <w:rFonts w:ascii="宋体" w:cs="宋体"/>
                <w:color w:val="auto"/>
              </w:rPr>
              <w:t>0</w:t>
            </w:r>
            <w:r>
              <w:rPr>
                <w:rFonts w:hint="eastAsia" w:ascii="宋体" w:cs="宋体"/>
                <w:color w:val="auto"/>
              </w:rPr>
              <w:t>项）。</w:t>
            </w:r>
          </w:p>
        </w:tc>
      </w:tr>
    </w:tbl>
    <w:p>
      <w:pPr>
        <w:jc w:val="left"/>
        <w:rPr>
          <w:rFonts w:hint="eastAsia" w:ascii="黑体" w:hAnsi="黑体" w:eastAsia="黑体" w:cs="黑体"/>
          <w:b w:val="0"/>
          <w:bCs w:val="0"/>
          <w:color w:val="auto"/>
          <w:sz w:val="28"/>
          <w:szCs w:val="28"/>
        </w:rPr>
      </w:pPr>
      <w:r>
        <w:rPr>
          <w:color w:val="auto"/>
        </w:rPr>
        <w:br w:type="page"/>
      </w:r>
      <w:r>
        <w:rPr>
          <w:rFonts w:hint="eastAsia" w:ascii="黑体" w:hAnsi="黑体" w:eastAsia="黑体" w:cs="黑体"/>
          <w:b w:val="0"/>
          <w:bCs w:val="0"/>
          <w:color w:val="auto"/>
          <w:sz w:val="28"/>
          <w:szCs w:val="28"/>
        </w:rPr>
        <w:t xml:space="preserve">三、完成项目的条件和保证 </w:t>
      </w:r>
    </w:p>
    <w:tbl>
      <w:tblPr>
        <w:tblStyle w:val="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4" w:hRule="atLeast"/>
        </w:trPr>
        <w:tc>
          <w:tcPr>
            <w:tcW w:w="8789" w:type="dxa"/>
          </w:tcPr>
          <w:p>
            <w:pPr>
              <w:rPr>
                <w:rFonts w:ascii="宋体"/>
                <w:color w:val="auto"/>
              </w:rPr>
            </w:pPr>
            <w:r>
              <w:rPr>
                <w:rFonts w:ascii="宋体"/>
                <w:b/>
                <w:bCs/>
                <w:color w:val="auto"/>
                <w:sz w:val="28"/>
                <w:szCs w:val="28"/>
              </w:rPr>
              <w:br w:type="page"/>
            </w:r>
            <w:r>
              <w:rPr>
                <w:rFonts w:ascii="宋体" w:cs="宋体"/>
                <w:color w:val="auto"/>
              </w:rPr>
              <w:t>1</w:t>
            </w:r>
            <w:r>
              <w:rPr>
                <w:rFonts w:hint="eastAsia" w:ascii="宋体" w:cs="宋体"/>
                <w:color w:val="auto"/>
              </w:rPr>
              <w:t>．课题负责人近年来已有相关研究成果（限填</w:t>
            </w:r>
            <w:r>
              <w:rPr>
                <w:rFonts w:ascii="宋体" w:cs="宋体"/>
                <w:color w:val="auto"/>
              </w:rPr>
              <w:t>10</w:t>
            </w:r>
            <w:r>
              <w:rPr>
                <w:rFonts w:hint="eastAsia" w:ascii="宋体" w:cs="宋体"/>
                <w:color w:val="auto"/>
              </w:rPr>
              <w:t>项），课题参与人近年来已有相关研究成果（每人限填5项）；</w:t>
            </w:r>
            <w:r>
              <w:rPr>
                <w:rFonts w:ascii="宋体" w:cs="宋体"/>
                <w:color w:val="auto"/>
              </w:rPr>
              <w:t>2.</w:t>
            </w:r>
            <w:r>
              <w:rPr>
                <w:rFonts w:hint="eastAsia" w:ascii="宋体" w:cs="宋体"/>
                <w:color w:val="auto"/>
              </w:rPr>
              <w:t>为本课题研究已作的前期准备工作（已收集的数据，进行的调查研究，写出的部分初稿等）；</w:t>
            </w:r>
            <w:r>
              <w:rPr>
                <w:rFonts w:ascii="宋体" w:cs="宋体"/>
                <w:color w:val="auto"/>
              </w:rPr>
              <w:t>3.</w:t>
            </w:r>
            <w:r>
              <w:rPr>
                <w:rFonts w:hint="eastAsia" w:ascii="宋体" w:cs="宋体"/>
                <w:color w:val="auto"/>
              </w:rPr>
              <w:t>课题负责人曾完成哪些重要研究课题，科研成果的社会评价（引用、转载、获奖及被采纳情况）；</w:t>
            </w:r>
            <w:r>
              <w:rPr>
                <w:rFonts w:ascii="宋体" w:cs="宋体"/>
                <w:color w:val="auto"/>
              </w:rPr>
              <w:t>4</w:t>
            </w:r>
            <w:r>
              <w:rPr>
                <w:rFonts w:hint="eastAsia" w:ascii="宋体" w:cs="宋体"/>
                <w:color w:val="auto"/>
              </w:rPr>
              <w:t>．完成本课题的时间保证及科研条件。</w:t>
            </w:r>
          </w:p>
        </w:tc>
      </w:tr>
    </w:tbl>
    <w:p>
      <w:pPr>
        <w:spacing w:line="440" w:lineRule="exact"/>
        <w:ind w:left="420" w:leftChars="200" w:firstLine="436" w:firstLineChars="200"/>
        <w:rPr>
          <w:rFonts w:ascii="楷体_GB2312" w:eastAsia="楷体_GB2312"/>
          <w:color w:val="auto"/>
          <w:spacing w:val="4"/>
          <w:szCs w:val="32"/>
        </w:rPr>
      </w:pPr>
    </w:p>
    <w:p>
      <w:pPr>
        <w:spacing w:line="440" w:lineRule="exact"/>
        <w:ind w:left="420" w:leftChars="200" w:firstLine="436" w:firstLineChars="200"/>
        <w:rPr>
          <w:rFonts w:ascii="楷体_GB2312" w:eastAsia="楷体_GB2312"/>
          <w:color w:val="auto"/>
          <w:spacing w:val="4"/>
          <w:szCs w:val="32"/>
        </w:rPr>
      </w:pPr>
    </w:p>
    <w:p>
      <w:pPr>
        <w:spacing w:line="440" w:lineRule="exact"/>
        <w:ind w:left="420" w:leftChars="200" w:firstLine="436" w:firstLineChars="200"/>
        <w:rPr>
          <w:rFonts w:ascii="楷体_GB2312" w:eastAsia="楷体_GB2312"/>
          <w:color w:val="auto"/>
          <w:spacing w:val="4"/>
          <w:szCs w:val="32"/>
        </w:rPr>
      </w:pPr>
    </w:p>
    <w:p>
      <w:pPr>
        <w:spacing w:line="440" w:lineRule="exact"/>
        <w:ind w:left="420" w:leftChars="200" w:firstLine="436" w:firstLineChars="200"/>
        <w:rPr>
          <w:rFonts w:ascii="楷体_GB2312" w:eastAsia="楷体_GB2312"/>
          <w:color w:val="auto"/>
          <w:spacing w:val="4"/>
          <w:szCs w:val="32"/>
        </w:rPr>
      </w:pPr>
    </w:p>
    <w:p>
      <w:pPr>
        <w:spacing w:line="440" w:lineRule="exact"/>
        <w:ind w:left="420" w:leftChars="200" w:firstLine="436" w:firstLineChars="200"/>
        <w:rPr>
          <w:rFonts w:ascii="楷体_GB2312" w:eastAsia="楷体_GB2312"/>
          <w:color w:val="auto"/>
          <w:spacing w:val="4"/>
          <w:szCs w:val="32"/>
        </w:rPr>
      </w:pPr>
    </w:p>
    <w:p>
      <w:pPr>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四、审批意见</w:t>
      </w:r>
    </w:p>
    <w:p>
      <w:pPr>
        <w:spacing w:line="20" w:lineRule="exact"/>
        <w:rPr>
          <w:rFonts w:ascii="楷体_GB2312" w:eastAsia="楷体_GB2312"/>
          <w:color w:val="auto"/>
          <w:spacing w:val="4"/>
          <w:szCs w:val="32"/>
        </w:rPr>
      </w:pPr>
    </w:p>
    <w:tbl>
      <w:tblPr>
        <w:tblStyle w:val="7"/>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4" w:hRule="atLeast"/>
          <w:jc w:val="center"/>
        </w:trPr>
        <w:tc>
          <w:tcPr>
            <w:tcW w:w="8755" w:type="dxa"/>
          </w:tcPr>
          <w:p>
            <w:pPr>
              <w:snapToGrid w:val="0"/>
              <w:spacing w:beforeLines="50"/>
              <w:rPr>
                <w:rFonts w:ascii="仿宋_GB2312"/>
                <w:color w:val="auto"/>
                <w:spacing w:val="4"/>
                <w:sz w:val="28"/>
                <w:szCs w:val="28"/>
              </w:rPr>
            </w:pPr>
            <w:r>
              <w:rPr>
                <w:rFonts w:hint="eastAsia" w:ascii="仿宋_GB2312"/>
                <w:color w:val="auto"/>
                <w:spacing w:val="4"/>
                <w:sz w:val="28"/>
                <w:szCs w:val="28"/>
              </w:rPr>
              <w:t>所在单位（学会、协会、研究会</w:t>
            </w:r>
            <w:r>
              <w:rPr>
                <w:rFonts w:hint="eastAsia" w:ascii="仿宋_GB2312"/>
                <w:color w:val="auto"/>
                <w:spacing w:val="4"/>
                <w:sz w:val="28"/>
                <w:szCs w:val="28"/>
                <w:lang w:eastAsia="zh-CN"/>
              </w:rPr>
              <w:t>、研究中心</w:t>
            </w:r>
            <w:r>
              <w:rPr>
                <w:rFonts w:hint="eastAsia" w:ascii="仿宋_GB2312"/>
                <w:color w:val="auto"/>
                <w:spacing w:val="4"/>
                <w:sz w:val="28"/>
                <w:szCs w:val="28"/>
              </w:rPr>
              <w:t>）意见：</w:t>
            </w:r>
          </w:p>
          <w:p>
            <w:pPr>
              <w:snapToGrid w:val="0"/>
              <w:ind w:firstLine="420" w:firstLineChars="200"/>
              <w:rPr>
                <w:rFonts w:ascii="仿宋_GB2312"/>
                <w:color w:val="auto"/>
                <w:spacing w:val="4"/>
                <w:sz w:val="28"/>
                <w:szCs w:val="28"/>
              </w:rPr>
            </w:pPr>
            <w:r>
              <w:rPr>
                <w:rFonts w:hint="eastAsia" w:ascii="宋体" w:hAnsi="宋体"/>
                <w:color w:val="auto"/>
              </w:rPr>
              <w:t>（申请书所填写的内容是否属实；本课题负责人或参加者的政治业务素质是否适合承担招标课题的研究工作；本单位能否提供完成本课题所需的时间和条件；是否同意承担本课题的管理任务和信誉保证。）</w:t>
            </w:r>
          </w:p>
          <w:p>
            <w:pPr>
              <w:snapToGrid w:val="0"/>
              <w:rPr>
                <w:rFonts w:ascii="仿宋_GB2312"/>
                <w:color w:val="auto"/>
                <w:spacing w:val="4"/>
                <w:sz w:val="28"/>
                <w:szCs w:val="28"/>
              </w:rPr>
            </w:pPr>
          </w:p>
          <w:p>
            <w:pPr>
              <w:snapToGrid w:val="0"/>
              <w:rPr>
                <w:rFonts w:ascii="仿宋_GB2312"/>
                <w:color w:val="auto"/>
                <w:spacing w:val="4"/>
                <w:sz w:val="28"/>
                <w:szCs w:val="28"/>
              </w:rPr>
            </w:pPr>
          </w:p>
          <w:p>
            <w:pPr>
              <w:snapToGrid w:val="0"/>
              <w:spacing w:line="400" w:lineRule="exact"/>
              <w:rPr>
                <w:rFonts w:ascii="仿宋_GB2312"/>
                <w:color w:val="auto"/>
                <w:spacing w:val="4"/>
                <w:sz w:val="28"/>
                <w:szCs w:val="28"/>
              </w:rPr>
            </w:pPr>
            <w:r>
              <w:rPr>
                <w:rFonts w:hint="eastAsia" w:ascii="仿宋_GB2312"/>
                <w:color w:val="auto"/>
                <w:spacing w:val="4"/>
                <w:sz w:val="28"/>
                <w:szCs w:val="28"/>
              </w:rPr>
              <w:t>负责人：（签字）：                                  盖   章</w:t>
            </w:r>
          </w:p>
          <w:p>
            <w:pPr>
              <w:snapToGrid w:val="0"/>
              <w:spacing w:line="400" w:lineRule="exact"/>
              <w:ind w:right="576"/>
              <w:jc w:val="right"/>
              <w:rPr>
                <w:rFonts w:ascii="仿宋_GB2312"/>
                <w:color w:val="auto"/>
                <w:spacing w:val="4"/>
                <w:sz w:val="28"/>
                <w:szCs w:val="28"/>
              </w:rPr>
            </w:pPr>
            <w:r>
              <w:rPr>
                <w:rFonts w:hint="eastAsia" w:ascii="仿宋_GB2312"/>
                <w:color w:val="auto"/>
                <w:spacing w:val="4"/>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8755" w:type="dxa"/>
          </w:tcPr>
          <w:p>
            <w:pPr>
              <w:snapToGrid w:val="0"/>
              <w:spacing w:beforeLines="50"/>
              <w:rPr>
                <w:rFonts w:ascii="仿宋_GB2312"/>
                <w:color w:val="auto"/>
                <w:spacing w:val="4"/>
                <w:sz w:val="28"/>
                <w:szCs w:val="28"/>
              </w:rPr>
            </w:pPr>
            <w:r>
              <w:rPr>
                <w:rFonts w:hint="eastAsia" w:ascii="仿宋_GB2312"/>
                <w:color w:val="auto"/>
                <w:spacing w:val="4"/>
                <w:sz w:val="28"/>
                <w:szCs w:val="28"/>
              </w:rPr>
              <w:t>县（市、区）委宣传部（社科联）、高校社科联、主管部门意见：</w:t>
            </w:r>
          </w:p>
          <w:p>
            <w:pPr>
              <w:snapToGrid w:val="0"/>
              <w:rPr>
                <w:rFonts w:ascii="仿宋_GB2312"/>
                <w:color w:val="auto"/>
                <w:spacing w:val="4"/>
                <w:sz w:val="28"/>
                <w:szCs w:val="28"/>
              </w:rPr>
            </w:pPr>
          </w:p>
          <w:p>
            <w:pPr>
              <w:snapToGrid w:val="0"/>
              <w:rPr>
                <w:rFonts w:ascii="仿宋_GB2312"/>
                <w:color w:val="auto"/>
                <w:spacing w:val="4"/>
                <w:sz w:val="28"/>
                <w:szCs w:val="28"/>
              </w:rPr>
            </w:pPr>
          </w:p>
          <w:p>
            <w:pPr>
              <w:snapToGrid w:val="0"/>
              <w:rPr>
                <w:rFonts w:ascii="仿宋_GB2312"/>
                <w:color w:val="auto"/>
                <w:spacing w:val="4"/>
                <w:sz w:val="28"/>
                <w:szCs w:val="28"/>
              </w:rPr>
            </w:pPr>
          </w:p>
          <w:p>
            <w:pPr>
              <w:snapToGrid w:val="0"/>
              <w:rPr>
                <w:rFonts w:ascii="仿宋_GB2312"/>
                <w:color w:val="auto"/>
                <w:spacing w:val="4"/>
                <w:sz w:val="28"/>
                <w:szCs w:val="28"/>
              </w:rPr>
            </w:pPr>
          </w:p>
          <w:p>
            <w:pPr>
              <w:snapToGrid w:val="0"/>
              <w:spacing w:line="400" w:lineRule="exact"/>
              <w:rPr>
                <w:rFonts w:ascii="仿宋_GB2312"/>
                <w:color w:val="auto"/>
                <w:spacing w:val="4"/>
                <w:sz w:val="28"/>
                <w:szCs w:val="28"/>
              </w:rPr>
            </w:pPr>
            <w:r>
              <w:rPr>
                <w:rFonts w:hint="eastAsia" w:ascii="仿宋_GB2312"/>
                <w:color w:val="auto"/>
                <w:spacing w:val="4"/>
                <w:sz w:val="28"/>
                <w:szCs w:val="28"/>
              </w:rPr>
              <w:t>负责人：（签字）：                                  盖   章</w:t>
            </w:r>
          </w:p>
          <w:p>
            <w:pPr>
              <w:snapToGrid w:val="0"/>
              <w:spacing w:line="400" w:lineRule="exact"/>
              <w:jc w:val="right"/>
              <w:rPr>
                <w:rFonts w:ascii="仿宋_GB2312"/>
                <w:color w:val="auto"/>
                <w:spacing w:val="4"/>
                <w:sz w:val="28"/>
                <w:szCs w:val="28"/>
              </w:rPr>
            </w:pPr>
            <w:r>
              <w:rPr>
                <w:rFonts w:hint="eastAsia" w:ascii="仿宋_GB2312"/>
                <w:color w:val="auto"/>
                <w:spacing w:val="4"/>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9" w:hRule="atLeast"/>
          <w:jc w:val="center"/>
        </w:trPr>
        <w:tc>
          <w:tcPr>
            <w:tcW w:w="8755" w:type="dxa"/>
          </w:tcPr>
          <w:p>
            <w:pPr>
              <w:snapToGrid w:val="0"/>
              <w:spacing w:beforeLines="50"/>
              <w:rPr>
                <w:rFonts w:ascii="仿宋_GB2312"/>
                <w:color w:val="auto"/>
                <w:spacing w:val="4"/>
                <w:sz w:val="28"/>
                <w:szCs w:val="28"/>
              </w:rPr>
            </w:pPr>
            <w:r>
              <w:rPr>
                <w:rFonts w:hint="eastAsia" w:ascii="仿宋_GB2312"/>
                <w:color w:val="auto"/>
                <w:spacing w:val="4"/>
                <w:sz w:val="28"/>
                <w:szCs w:val="28"/>
              </w:rPr>
              <w:t>市社科联意见：</w:t>
            </w:r>
          </w:p>
          <w:p>
            <w:pPr>
              <w:snapToGrid w:val="0"/>
              <w:rPr>
                <w:rFonts w:ascii="仿宋_GB2312"/>
                <w:color w:val="auto"/>
                <w:spacing w:val="4"/>
                <w:sz w:val="28"/>
                <w:szCs w:val="28"/>
              </w:rPr>
            </w:pPr>
          </w:p>
          <w:p>
            <w:pPr>
              <w:snapToGrid w:val="0"/>
              <w:rPr>
                <w:rFonts w:ascii="仿宋_GB2312"/>
                <w:color w:val="auto"/>
                <w:spacing w:val="4"/>
                <w:sz w:val="28"/>
                <w:szCs w:val="28"/>
              </w:rPr>
            </w:pPr>
          </w:p>
          <w:p>
            <w:pPr>
              <w:snapToGrid w:val="0"/>
              <w:rPr>
                <w:rFonts w:ascii="仿宋_GB2312"/>
                <w:color w:val="auto"/>
                <w:spacing w:val="4"/>
                <w:sz w:val="28"/>
                <w:szCs w:val="28"/>
              </w:rPr>
            </w:pPr>
          </w:p>
          <w:p>
            <w:pPr>
              <w:snapToGrid w:val="0"/>
              <w:rPr>
                <w:rFonts w:ascii="仿宋_GB2312"/>
                <w:color w:val="auto"/>
                <w:spacing w:val="4"/>
                <w:sz w:val="28"/>
                <w:szCs w:val="28"/>
              </w:rPr>
            </w:pPr>
          </w:p>
          <w:p>
            <w:pPr>
              <w:snapToGrid w:val="0"/>
              <w:rPr>
                <w:rFonts w:ascii="仿宋_GB2312"/>
                <w:color w:val="auto"/>
                <w:spacing w:val="4"/>
                <w:sz w:val="28"/>
                <w:szCs w:val="28"/>
              </w:rPr>
            </w:pPr>
          </w:p>
          <w:p>
            <w:pPr>
              <w:snapToGrid w:val="0"/>
              <w:spacing w:line="400" w:lineRule="exact"/>
              <w:rPr>
                <w:rFonts w:ascii="仿宋_GB2312"/>
                <w:color w:val="auto"/>
                <w:spacing w:val="4"/>
                <w:sz w:val="28"/>
                <w:szCs w:val="28"/>
              </w:rPr>
            </w:pPr>
            <w:r>
              <w:rPr>
                <w:rFonts w:hint="eastAsia" w:ascii="仿宋_GB2312"/>
                <w:color w:val="auto"/>
                <w:spacing w:val="4"/>
                <w:sz w:val="28"/>
                <w:szCs w:val="28"/>
              </w:rPr>
              <w:t>负责人：（签字）：                                盖   章</w:t>
            </w:r>
          </w:p>
          <w:p>
            <w:pPr>
              <w:snapToGrid w:val="0"/>
              <w:spacing w:line="400" w:lineRule="exact"/>
              <w:jc w:val="right"/>
              <w:rPr>
                <w:rFonts w:ascii="仿宋_GB2312"/>
                <w:color w:val="auto"/>
                <w:spacing w:val="4"/>
                <w:sz w:val="28"/>
                <w:szCs w:val="28"/>
              </w:rPr>
            </w:pPr>
            <w:r>
              <w:rPr>
                <w:rFonts w:hint="eastAsia" w:ascii="仿宋_GB2312"/>
                <w:color w:val="auto"/>
                <w:spacing w:val="4"/>
                <w:sz w:val="28"/>
                <w:szCs w:val="28"/>
              </w:rPr>
              <w:t>年    月    日</w:t>
            </w:r>
          </w:p>
        </w:tc>
      </w:tr>
    </w:tbl>
    <w:p>
      <w:pPr>
        <w:ind w:firstLine="640" w:firstLineChars="200"/>
        <w:rPr>
          <w:rFonts w:asciiTheme="minorEastAsia" w:hAnsiTheme="minorEastAsia"/>
          <w:color w:val="auto"/>
          <w:sz w:val="32"/>
          <w:szCs w:val="32"/>
        </w:rPr>
      </w:pPr>
    </w:p>
    <w:p>
      <w:pPr>
        <w:ind w:firstLine="640" w:firstLineChars="200"/>
        <w:rPr>
          <w:rFonts w:asciiTheme="minorEastAsia" w:hAnsiTheme="minorEastAsia"/>
          <w:color w:val="auto"/>
          <w:sz w:val="32"/>
          <w:szCs w:val="32"/>
        </w:rPr>
      </w:pPr>
    </w:p>
    <w:p>
      <w:pPr>
        <w:ind w:firstLine="640" w:firstLineChars="200"/>
        <w:rPr>
          <w:rFonts w:hint="eastAsia" w:asciiTheme="minorEastAsia" w:hAnsiTheme="minorEastAsia" w:eastAsiaTheme="minorEastAsia"/>
          <w:color w:val="auto"/>
          <w:sz w:val="32"/>
          <w:szCs w:val="32"/>
          <w:lang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3</w:t>
      </w:r>
    </w:p>
    <w:p>
      <w:pPr>
        <w:widowControl/>
        <w:jc w:val="center"/>
        <w:rPr>
          <w:rFonts w:hint="eastAsia" w:ascii="方正小标宋简体" w:hAnsi="宋体" w:eastAsia="方正小标宋简体" w:cs="宋体"/>
          <w:color w:val="auto"/>
          <w:kern w:val="0"/>
          <w:sz w:val="44"/>
          <w:szCs w:val="44"/>
        </w:rPr>
      </w:pPr>
      <w:r>
        <w:rPr>
          <w:rFonts w:hint="eastAsia" w:ascii="方正小标宋简体" w:hAnsi="宋体" w:eastAsia="方正小标宋简体" w:cs="宋体"/>
          <w:color w:val="auto"/>
          <w:kern w:val="0"/>
          <w:sz w:val="44"/>
          <w:szCs w:val="44"/>
        </w:rPr>
        <w:t>金华市社科联20</w:t>
      </w:r>
      <w:r>
        <w:rPr>
          <w:rFonts w:hint="eastAsia" w:ascii="方正小标宋简体" w:hAnsi="宋体" w:eastAsia="方正小标宋简体" w:cs="宋体"/>
          <w:color w:val="auto"/>
          <w:kern w:val="0"/>
          <w:sz w:val="44"/>
          <w:szCs w:val="44"/>
          <w:lang w:val="en-US" w:eastAsia="zh-CN"/>
        </w:rPr>
        <w:t>20</w:t>
      </w:r>
      <w:r>
        <w:rPr>
          <w:rFonts w:hint="eastAsia" w:ascii="方正小标宋简体" w:hAnsi="宋体" w:eastAsia="方正小标宋简体" w:cs="宋体"/>
          <w:color w:val="auto"/>
          <w:kern w:val="0"/>
          <w:sz w:val="44"/>
          <w:szCs w:val="44"/>
        </w:rPr>
        <w:t>年度课题研究项目申报汇总表</w:t>
      </w:r>
    </w:p>
    <w:p>
      <w:pPr>
        <w:widowControl/>
        <w:rPr>
          <w:rFonts w:ascii="宋体" w:hAnsi="宋体" w:eastAsia="宋体" w:cs="宋体"/>
          <w:color w:val="auto"/>
          <w:kern w:val="0"/>
          <w:sz w:val="24"/>
        </w:rPr>
      </w:pPr>
      <w:r>
        <w:rPr>
          <w:rFonts w:hint="eastAsia" w:ascii="宋体" w:hAnsi="宋体" w:eastAsia="宋体" w:cs="宋体"/>
          <w:color w:val="auto"/>
          <w:kern w:val="0"/>
          <w:sz w:val="24"/>
        </w:rPr>
        <w:t>填报单位：</w:t>
      </w:r>
    </w:p>
    <w:tbl>
      <w:tblPr>
        <w:tblStyle w:val="7"/>
        <w:tblW w:w="138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470"/>
        <w:gridCol w:w="4410"/>
        <w:gridCol w:w="1365"/>
        <w:gridCol w:w="1470"/>
        <w:gridCol w:w="2959"/>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hint="eastAsia" w:ascii="黑体" w:hAnsi="宋体" w:eastAsia="黑体" w:cs="宋体"/>
                <w:color w:val="auto"/>
                <w:kern w:val="0"/>
                <w:sz w:val="24"/>
              </w:rPr>
            </w:pPr>
            <w:r>
              <w:rPr>
                <w:rFonts w:hint="eastAsia" w:ascii="黑体" w:hAnsi="宋体" w:eastAsia="黑体" w:cs="宋体"/>
                <w:color w:val="auto"/>
                <w:kern w:val="0"/>
                <w:sz w:val="24"/>
              </w:rPr>
              <w:t>序号</w:t>
            </w:r>
          </w:p>
        </w:tc>
        <w:tc>
          <w:tcPr>
            <w:tcW w:w="1470" w:type="dxa"/>
            <w:noWrap/>
            <w:vAlign w:val="center"/>
          </w:tcPr>
          <w:p>
            <w:pPr>
              <w:widowControl/>
              <w:spacing w:line="400" w:lineRule="exact"/>
              <w:jc w:val="center"/>
              <w:rPr>
                <w:rFonts w:hint="eastAsia" w:ascii="黑体" w:hAnsi="宋体" w:eastAsia="黑体" w:cs="宋体"/>
                <w:color w:val="auto"/>
                <w:kern w:val="0"/>
                <w:sz w:val="24"/>
              </w:rPr>
            </w:pPr>
            <w:r>
              <w:rPr>
                <w:rFonts w:hint="eastAsia" w:ascii="黑体" w:hAnsi="宋体" w:eastAsia="黑体" w:cs="宋体"/>
                <w:color w:val="auto"/>
                <w:kern w:val="0"/>
                <w:sz w:val="24"/>
              </w:rPr>
              <w:t>负责人</w:t>
            </w:r>
          </w:p>
        </w:tc>
        <w:tc>
          <w:tcPr>
            <w:tcW w:w="4410" w:type="dxa"/>
            <w:noWrap/>
            <w:vAlign w:val="center"/>
          </w:tcPr>
          <w:p>
            <w:pPr>
              <w:widowControl/>
              <w:spacing w:line="400" w:lineRule="exact"/>
              <w:jc w:val="center"/>
              <w:rPr>
                <w:rFonts w:hint="eastAsia" w:ascii="黑体" w:hAnsi="宋体" w:eastAsia="黑体" w:cs="宋体"/>
                <w:color w:val="auto"/>
                <w:kern w:val="0"/>
                <w:sz w:val="24"/>
              </w:rPr>
            </w:pPr>
            <w:r>
              <w:rPr>
                <w:rFonts w:hint="eastAsia" w:ascii="黑体" w:hAnsi="宋体" w:eastAsia="黑体" w:cs="宋体"/>
                <w:color w:val="auto"/>
                <w:kern w:val="0"/>
                <w:sz w:val="24"/>
              </w:rPr>
              <w:t>课题名称</w:t>
            </w:r>
          </w:p>
        </w:tc>
        <w:tc>
          <w:tcPr>
            <w:tcW w:w="1365" w:type="dxa"/>
            <w:noWrap w:val="0"/>
            <w:vAlign w:val="center"/>
          </w:tcPr>
          <w:p>
            <w:pPr>
              <w:widowControl/>
              <w:spacing w:line="400" w:lineRule="exact"/>
              <w:jc w:val="center"/>
              <w:rPr>
                <w:rFonts w:hint="eastAsia" w:ascii="黑体" w:hAnsi="宋体" w:eastAsia="黑体" w:cs="宋体"/>
                <w:color w:val="auto"/>
                <w:kern w:val="0"/>
                <w:sz w:val="24"/>
              </w:rPr>
            </w:pPr>
            <w:r>
              <w:rPr>
                <w:rFonts w:hint="eastAsia" w:ascii="黑体" w:hAnsi="宋体" w:eastAsia="黑体" w:cs="宋体"/>
                <w:color w:val="auto"/>
                <w:kern w:val="0"/>
                <w:sz w:val="24"/>
              </w:rPr>
              <w:t>学科分类</w:t>
            </w:r>
          </w:p>
        </w:tc>
        <w:tc>
          <w:tcPr>
            <w:tcW w:w="1470" w:type="dxa"/>
            <w:noWrap/>
            <w:vAlign w:val="center"/>
          </w:tcPr>
          <w:p>
            <w:pPr>
              <w:widowControl/>
              <w:spacing w:line="400" w:lineRule="exact"/>
              <w:jc w:val="center"/>
              <w:rPr>
                <w:rFonts w:hint="eastAsia" w:ascii="黑体" w:hAnsi="宋体" w:eastAsia="黑体" w:cs="宋体"/>
                <w:color w:val="auto"/>
                <w:kern w:val="0"/>
                <w:sz w:val="24"/>
              </w:rPr>
            </w:pPr>
            <w:r>
              <w:rPr>
                <w:rFonts w:hint="eastAsia" w:ascii="黑体" w:hAnsi="宋体" w:eastAsia="黑体" w:cs="宋体"/>
                <w:color w:val="auto"/>
                <w:kern w:val="0"/>
                <w:sz w:val="24"/>
              </w:rPr>
              <w:t>成果形式</w:t>
            </w:r>
          </w:p>
        </w:tc>
        <w:tc>
          <w:tcPr>
            <w:tcW w:w="2959" w:type="dxa"/>
            <w:noWrap/>
            <w:vAlign w:val="center"/>
          </w:tcPr>
          <w:p>
            <w:pPr>
              <w:widowControl/>
              <w:spacing w:line="400" w:lineRule="exact"/>
              <w:jc w:val="center"/>
              <w:rPr>
                <w:rFonts w:hint="eastAsia" w:ascii="黑体" w:hAnsi="宋体" w:eastAsia="黑体" w:cs="宋体"/>
                <w:color w:val="auto"/>
                <w:kern w:val="0"/>
                <w:sz w:val="24"/>
              </w:rPr>
            </w:pPr>
            <w:r>
              <w:rPr>
                <w:rFonts w:hint="eastAsia" w:ascii="黑体" w:hAnsi="宋体" w:eastAsia="黑体" w:cs="宋体"/>
                <w:color w:val="auto"/>
                <w:kern w:val="0"/>
                <w:sz w:val="24"/>
              </w:rPr>
              <w:t>所在单位</w:t>
            </w:r>
          </w:p>
        </w:tc>
        <w:tc>
          <w:tcPr>
            <w:tcW w:w="1324" w:type="dxa"/>
            <w:noWrap w:val="0"/>
            <w:vAlign w:val="center"/>
          </w:tcPr>
          <w:p>
            <w:pPr>
              <w:widowControl/>
              <w:spacing w:line="400" w:lineRule="exact"/>
              <w:jc w:val="center"/>
              <w:rPr>
                <w:rFonts w:hint="eastAsia" w:ascii="黑体" w:hAnsi="宋体" w:eastAsia="黑体" w:cs="宋体"/>
                <w:color w:val="auto"/>
                <w:kern w:val="0"/>
                <w:sz w:val="24"/>
              </w:rPr>
            </w:pPr>
            <w:r>
              <w:rPr>
                <w:rFonts w:hint="eastAsia" w:ascii="黑体" w:hAnsi="宋体" w:eastAsia="黑体" w:cs="宋体"/>
                <w:color w:val="auto"/>
                <w:kern w:val="0"/>
                <w:sz w:val="24"/>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0"/>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0"/>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0"/>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0"/>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0"/>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0"/>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0"/>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0"/>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0"/>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0"/>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0"/>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88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410" w:type="dxa"/>
            <w:noWrap w:val="0"/>
            <w:vAlign w:val="center"/>
          </w:tcPr>
          <w:p>
            <w:pPr>
              <w:widowControl/>
              <w:spacing w:line="400" w:lineRule="exact"/>
              <w:jc w:val="left"/>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65" w:type="dxa"/>
            <w:noWrap w:val="0"/>
            <w:vAlign w:val="center"/>
          </w:tcPr>
          <w:p>
            <w:pPr>
              <w:widowControl/>
              <w:spacing w:line="400" w:lineRule="exact"/>
              <w:jc w:val="left"/>
              <w:rPr>
                <w:rFonts w:ascii="宋体" w:hAnsi="宋体" w:eastAsia="宋体" w:cs="宋体"/>
                <w:color w:val="auto"/>
                <w:kern w:val="0"/>
                <w:sz w:val="20"/>
                <w:szCs w:val="20"/>
              </w:rPr>
            </w:pPr>
          </w:p>
        </w:tc>
        <w:tc>
          <w:tcPr>
            <w:tcW w:w="1470"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2959"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1324" w:type="dxa"/>
            <w:noWrap/>
            <w:vAlign w:val="center"/>
          </w:tcPr>
          <w:p>
            <w:pPr>
              <w:widowControl/>
              <w:spacing w:line="400" w:lineRule="exact"/>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　</w:t>
            </w:r>
          </w:p>
        </w:tc>
      </w:tr>
    </w:tbl>
    <w:p>
      <w:pPr>
        <w:rPr>
          <w:rFonts w:hint="eastAsia" w:asciiTheme="minorEastAsia" w:hAnsiTheme="minorEastAsia" w:eastAsiaTheme="minorEastAsia"/>
          <w:color w:val="auto"/>
          <w:sz w:val="32"/>
          <w:szCs w:val="32"/>
          <w:lang w:eastAsia="zh-CN"/>
        </w:rPr>
      </w:pPr>
    </w:p>
    <w:sectPr>
      <w:pgSz w:w="16838" w:h="11906" w:orient="landscape"/>
      <w:pgMar w:top="1417" w:right="1440" w:bottom="1417"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行楷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仿宋繁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粗倩繁体">
    <w:panose1 w:val="03000509000000000000"/>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9"/>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06F"/>
    <w:rsid w:val="000148C4"/>
    <w:rsid w:val="00032E2D"/>
    <w:rsid w:val="000C603F"/>
    <w:rsid w:val="00152C85"/>
    <w:rsid w:val="00191E0C"/>
    <w:rsid w:val="001C0D09"/>
    <w:rsid w:val="001C0E8E"/>
    <w:rsid w:val="0049606F"/>
    <w:rsid w:val="00520C23"/>
    <w:rsid w:val="006014EE"/>
    <w:rsid w:val="00633D4F"/>
    <w:rsid w:val="006555B3"/>
    <w:rsid w:val="007F1A46"/>
    <w:rsid w:val="00A264F7"/>
    <w:rsid w:val="00B305A2"/>
    <w:rsid w:val="00CD6D05"/>
    <w:rsid w:val="00D35B0B"/>
    <w:rsid w:val="00F96457"/>
    <w:rsid w:val="06C62ADA"/>
    <w:rsid w:val="087C0A49"/>
    <w:rsid w:val="27701A23"/>
    <w:rsid w:val="36190856"/>
    <w:rsid w:val="371C35A2"/>
    <w:rsid w:val="3CD91CEB"/>
    <w:rsid w:val="43472ABE"/>
    <w:rsid w:val="4A7323B8"/>
    <w:rsid w:val="605E6276"/>
    <w:rsid w:val="73964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日期 Char"/>
    <w:basedOn w:val="9"/>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649</Words>
  <Characters>3700</Characters>
  <Lines>30</Lines>
  <Paragraphs>8</Paragraphs>
  <TotalTime>9</TotalTime>
  <ScaleCrop>false</ScaleCrop>
  <LinksUpToDate>false</LinksUpToDate>
  <CharactersWithSpaces>4341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2019-11-15T06:23:00Z</dcterms:created>
  <dc:creator>John</dc:creator>
  <cp:lastModifiedBy>小小</cp:lastModifiedBy>
  <cp:lastPrinted>2020-01-06T07:54:20Z</cp:lastPrinted>
  <dcterms:modified xsi:type="dcterms:W3CDTF">2020-01-06T08:05:48Z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