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E42" w:rsidRDefault="00FC1D65">
      <w:pPr>
        <w:autoSpaceDE/>
        <w:autoSpaceDN/>
        <w:adjustRightInd/>
        <w:snapToGrid w:val="0"/>
        <w:spacing w:line="243" w:lineRule="atLeast"/>
        <w:ind w:firstLineChars="0" w:firstLine="0"/>
        <w:jc w:val="both"/>
        <w:textAlignment w:val="baseline"/>
        <w:rPr>
          <w:rFonts w:eastAsia="黑体"/>
          <w:color w:val="000000"/>
          <w:sz w:val="32"/>
          <w:szCs w:val="32"/>
          <w:u w:color="000000"/>
        </w:rPr>
      </w:pPr>
      <w:r>
        <w:rPr>
          <w:rFonts w:eastAsia="黑体" w:hint="eastAsia"/>
          <w:color w:val="000000"/>
          <w:sz w:val="32"/>
          <w:szCs w:val="32"/>
          <w:u w:color="000000"/>
        </w:rPr>
        <w:t>附件</w:t>
      </w:r>
      <w:r>
        <w:rPr>
          <w:rFonts w:eastAsia="黑体"/>
          <w:color w:val="000000"/>
          <w:sz w:val="32"/>
          <w:szCs w:val="32"/>
          <w:u w:color="000000"/>
        </w:rPr>
        <w:t>2</w:t>
      </w:r>
    </w:p>
    <w:p w:rsidR="004A3E42" w:rsidRDefault="004A3E42">
      <w:pPr>
        <w:autoSpaceDE/>
        <w:autoSpaceDN/>
        <w:adjustRightInd/>
        <w:snapToGrid w:val="0"/>
        <w:spacing w:line="243" w:lineRule="atLeast"/>
        <w:ind w:firstLineChars="0" w:firstLine="0"/>
        <w:jc w:val="center"/>
        <w:textAlignment w:val="baseline"/>
        <w:rPr>
          <w:color w:val="000000"/>
          <w:u w:color="000000"/>
        </w:rPr>
      </w:pPr>
    </w:p>
    <w:p w:rsidR="004A3E42" w:rsidRDefault="004A3E42">
      <w:pPr>
        <w:autoSpaceDE/>
        <w:autoSpaceDN/>
        <w:adjustRightInd/>
        <w:snapToGrid w:val="0"/>
        <w:spacing w:line="243" w:lineRule="atLeast"/>
        <w:ind w:firstLineChars="0" w:firstLine="0"/>
        <w:jc w:val="center"/>
        <w:textAlignment w:val="baseline"/>
        <w:rPr>
          <w:color w:val="000000"/>
          <w:u w:color="000000"/>
        </w:rPr>
      </w:pPr>
    </w:p>
    <w:p w:rsidR="004A3E42" w:rsidRDefault="004A3E42">
      <w:pPr>
        <w:autoSpaceDE/>
        <w:autoSpaceDN/>
        <w:adjustRightInd/>
        <w:snapToGrid w:val="0"/>
        <w:spacing w:line="243" w:lineRule="atLeast"/>
        <w:ind w:firstLineChars="0" w:firstLine="0"/>
        <w:jc w:val="center"/>
        <w:textAlignment w:val="baseline"/>
        <w:rPr>
          <w:color w:val="000000"/>
          <w:u w:color="000000"/>
        </w:rPr>
      </w:pPr>
    </w:p>
    <w:p w:rsidR="004A3E42" w:rsidRDefault="004A3E42">
      <w:pPr>
        <w:autoSpaceDE/>
        <w:autoSpaceDN/>
        <w:adjustRightInd/>
        <w:snapToGrid w:val="0"/>
        <w:spacing w:line="243" w:lineRule="atLeast"/>
        <w:ind w:firstLineChars="0" w:firstLine="0"/>
        <w:jc w:val="center"/>
        <w:textAlignment w:val="baseline"/>
        <w:rPr>
          <w:color w:val="000000"/>
          <w:u w:color="000000"/>
        </w:rPr>
      </w:pPr>
    </w:p>
    <w:p w:rsidR="004A3E42" w:rsidRDefault="004A3E42">
      <w:pPr>
        <w:autoSpaceDE/>
        <w:autoSpaceDN/>
        <w:adjustRightInd/>
        <w:snapToGrid w:val="0"/>
        <w:spacing w:line="243" w:lineRule="atLeast"/>
        <w:ind w:firstLineChars="0" w:firstLine="0"/>
        <w:jc w:val="center"/>
        <w:textAlignment w:val="baseline"/>
        <w:rPr>
          <w:color w:val="000000"/>
          <w:u w:color="000000"/>
        </w:rPr>
      </w:pPr>
    </w:p>
    <w:p w:rsidR="004A3E42" w:rsidRDefault="004A3E42">
      <w:pPr>
        <w:autoSpaceDE/>
        <w:autoSpaceDN/>
        <w:adjustRightInd/>
        <w:snapToGrid w:val="0"/>
        <w:spacing w:line="243" w:lineRule="atLeast"/>
        <w:ind w:firstLineChars="0" w:firstLine="0"/>
        <w:jc w:val="center"/>
        <w:textAlignment w:val="baseline"/>
        <w:rPr>
          <w:color w:val="000000"/>
          <w:u w:color="000000"/>
        </w:rPr>
      </w:pPr>
    </w:p>
    <w:p w:rsidR="004A3E42" w:rsidRDefault="00FC1D65">
      <w:pPr>
        <w:autoSpaceDE/>
        <w:autoSpaceDN/>
        <w:adjustRightInd/>
        <w:snapToGrid w:val="0"/>
        <w:spacing w:line="510" w:lineRule="atLeast"/>
        <w:ind w:firstLineChars="0" w:firstLine="0"/>
        <w:jc w:val="center"/>
        <w:textAlignment w:val="baseline"/>
        <w:rPr>
          <w:rFonts w:ascii="方正小标宋简体" w:eastAsia="方正小标宋简体"/>
          <w:color w:val="000000"/>
          <w:sz w:val="44"/>
          <w:szCs w:val="44"/>
          <w:u w:color="000000"/>
        </w:rPr>
      </w:pPr>
      <w:r>
        <w:rPr>
          <w:rFonts w:ascii="方正小标宋简体" w:eastAsia="方正小标宋简体" w:hint="eastAsia"/>
          <w:color w:val="000000"/>
          <w:sz w:val="44"/>
          <w:szCs w:val="44"/>
          <w:u w:color="000000"/>
        </w:rPr>
        <w:t>浙江省高等教育十三五第一批</w:t>
      </w:r>
    </w:p>
    <w:p w:rsidR="004A3E42" w:rsidRDefault="00FC1D65">
      <w:pPr>
        <w:autoSpaceDE/>
        <w:autoSpaceDN/>
        <w:adjustRightInd/>
        <w:snapToGrid w:val="0"/>
        <w:spacing w:line="510" w:lineRule="atLeast"/>
        <w:ind w:firstLineChars="0" w:firstLine="0"/>
        <w:jc w:val="center"/>
        <w:textAlignment w:val="baseline"/>
        <w:rPr>
          <w:rFonts w:ascii="方正小标宋简体" w:eastAsia="方正小标宋简体"/>
          <w:color w:val="000000"/>
          <w:sz w:val="44"/>
          <w:szCs w:val="44"/>
          <w:u w:color="000000"/>
        </w:rPr>
      </w:pPr>
      <w:r>
        <w:rPr>
          <w:rFonts w:ascii="方正小标宋简体" w:eastAsia="方正小标宋简体" w:hint="eastAsia"/>
          <w:color w:val="000000"/>
          <w:sz w:val="44"/>
          <w:szCs w:val="44"/>
          <w:u w:color="000000"/>
        </w:rPr>
        <w:t>教学改革研究项目</w:t>
      </w:r>
    </w:p>
    <w:p w:rsidR="004A3E42" w:rsidRDefault="004A3E42">
      <w:pPr>
        <w:autoSpaceDE/>
        <w:autoSpaceDN/>
        <w:adjustRightInd/>
        <w:snapToGrid w:val="0"/>
        <w:spacing w:line="532" w:lineRule="atLeast"/>
        <w:ind w:firstLineChars="0" w:firstLine="0"/>
        <w:jc w:val="center"/>
        <w:textAlignment w:val="baseline"/>
        <w:rPr>
          <w:color w:val="000000"/>
          <w:u w:color="000000"/>
        </w:rPr>
      </w:pPr>
    </w:p>
    <w:p w:rsidR="004A3E42" w:rsidRDefault="00FC1D65">
      <w:pPr>
        <w:autoSpaceDE/>
        <w:autoSpaceDN/>
        <w:adjustRightInd/>
        <w:snapToGrid w:val="0"/>
        <w:spacing w:line="510" w:lineRule="atLeast"/>
        <w:ind w:firstLineChars="0" w:firstLine="0"/>
        <w:jc w:val="center"/>
        <w:textAlignment w:val="baseline"/>
        <w:rPr>
          <w:color w:val="000000"/>
          <w:u w:color="000000"/>
        </w:rPr>
      </w:pPr>
      <w:r>
        <w:rPr>
          <w:rFonts w:eastAsia="黑体" w:hint="eastAsia"/>
          <w:color w:val="000000"/>
          <w:sz w:val="36"/>
          <w:u w:color="000000"/>
        </w:rPr>
        <w:t>申</w:t>
      </w:r>
      <w:r>
        <w:rPr>
          <w:rFonts w:eastAsia="黑体"/>
          <w:color w:val="000000"/>
          <w:sz w:val="36"/>
          <w:u w:color="000000"/>
        </w:rPr>
        <w:t xml:space="preserve">    </w:t>
      </w:r>
      <w:r>
        <w:rPr>
          <w:rFonts w:eastAsia="黑体" w:hint="eastAsia"/>
          <w:color w:val="000000"/>
          <w:sz w:val="36"/>
          <w:u w:color="000000"/>
        </w:rPr>
        <w:t>请</w:t>
      </w:r>
      <w:r>
        <w:rPr>
          <w:rFonts w:eastAsia="黑体"/>
          <w:color w:val="000000"/>
          <w:sz w:val="36"/>
          <w:u w:color="000000"/>
        </w:rPr>
        <w:t xml:space="preserve">    </w:t>
      </w:r>
      <w:r>
        <w:rPr>
          <w:rFonts w:eastAsia="黑体" w:hint="eastAsia"/>
          <w:color w:val="000000"/>
          <w:sz w:val="36"/>
          <w:u w:color="000000"/>
        </w:rPr>
        <w:t>书</w:t>
      </w:r>
    </w:p>
    <w:p w:rsidR="004A3E42" w:rsidRDefault="004A3E42">
      <w:pPr>
        <w:autoSpaceDE/>
        <w:autoSpaceDN/>
        <w:adjustRightInd/>
        <w:snapToGrid w:val="0"/>
        <w:spacing w:line="243" w:lineRule="atLeast"/>
        <w:ind w:firstLineChars="0" w:firstLine="0"/>
        <w:jc w:val="center"/>
        <w:textAlignment w:val="baseline"/>
        <w:rPr>
          <w:color w:val="000000"/>
          <w:u w:color="000000"/>
        </w:rPr>
      </w:pPr>
    </w:p>
    <w:p w:rsidR="004A3E42" w:rsidRDefault="004A3E42">
      <w:pPr>
        <w:autoSpaceDE/>
        <w:autoSpaceDN/>
        <w:adjustRightInd/>
        <w:snapToGrid w:val="0"/>
        <w:spacing w:line="243" w:lineRule="atLeast"/>
        <w:ind w:firstLineChars="0" w:firstLine="0"/>
        <w:jc w:val="center"/>
        <w:textAlignment w:val="baseline"/>
        <w:rPr>
          <w:color w:val="000000"/>
          <w:u w:color="000000"/>
        </w:rPr>
      </w:pPr>
    </w:p>
    <w:p w:rsidR="004A3E42" w:rsidRDefault="004A3E42">
      <w:pPr>
        <w:autoSpaceDE/>
        <w:autoSpaceDN/>
        <w:adjustRightInd/>
        <w:snapToGrid w:val="0"/>
        <w:spacing w:line="243" w:lineRule="atLeast"/>
        <w:ind w:firstLineChars="0" w:firstLine="0"/>
        <w:jc w:val="center"/>
        <w:textAlignment w:val="baseline"/>
        <w:rPr>
          <w:color w:val="000000"/>
          <w:u w:color="000000"/>
        </w:rPr>
      </w:pPr>
    </w:p>
    <w:p w:rsidR="004A3E42" w:rsidRDefault="004A3E42">
      <w:pPr>
        <w:autoSpaceDE/>
        <w:autoSpaceDN/>
        <w:adjustRightInd/>
        <w:snapToGrid w:val="0"/>
        <w:spacing w:line="243" w:lineRule="atLeast"/>
        <w:ind w:firstLineChars="0" w:firstLine="0"/>
        <w:jc w:val="center"/>
        <w:textAlignment w:val="baseline"/>
        <w:rPr>
          <w:color w:val="000000"/>
          <w:u w:color="000000"/>
        </w:rPr>
      </w:pPr>
    </w:p>
    <w:p w:rsidR="004A3E42" w:rsidRDefault="004A3E42">
      <w:pPr>
        <w:autoSpaceDE/>
        <w:autoSpaceDN/>
        <w:adjustRightInd/>
        <w:snapToGrid w:val="0"/>
        <w:spacing w:line="243" w:lineRule="atLeast"/>
        <w:ind w:firstLineChars="0" w:firstLine="0"/>
        <w:jc w:val="center"/>
        <w:textAlignment w:val="baseline"/>
        <w:rPr>
          <w:color w:val="000000"/>
          <w:u w:color="000000"/>
        </w:rPr>
      </w:pPr>
    </w:p>
    <w:p w:rsidR="00AC029B" w:rsidRDefault="00FC1D65" w:rsidP="000E36D6">
      <w:pPr>
        <w:autoSpaceDE/>
        <w:autoSpaceDN/>
        <w:adjustRightInd/>
        <w:snapToGrid w:val="0"/>
        <w:spacing w:line="532" w:lineRule="atLeast"/>
        <w:ind w:firstLineChars="202" w:firstLine="566"/>
        <w:jc w:val="both"/>
        <w:textAlignment w:val="baseline"/>
        <w:rPr>
          <w:rFonts w:eastAsia="仿宋_GB2312"/>
          <w:color w:val="000000"/>
          <w:sz w:val="28"/>
          <w:u w:val="single"/>
        </w:rPr>
      </w:pPr>
      <w:r>
        <w:rPr>
          <w:rFonts w:eastAsia="仿宋_GB2312"/>
          <w:color w:val="000000"/>
          <w:sz w:val="28"/>
          <w:u w:color="000000"/>
        </w:rPr>
        <w:t xml:space="preserve">        </w:t>
      </w:r>
      <w:r>
        <w:rPr>
          <w:rFonts w:eastAsia="仿宋_GB2312" w:hint="eastAsia"/>
          <w:color w:val="000000"/>
          <w:sz w:val="28"/>
          <w:u w:color="000000"/>
        </w:rPr>
        <w:t>项目名称：</w:t>
      </w:r>
      <w:r w:rsidR="00AC029B">
        <w:rPr>
          <w:rFonts w:eastAsia="仿宋_GB2312" w:hint="eastAsia"/>
          <w:color w:val="000000"/>
          <w:sz w:val="28"/>
          <w:u w:val="single"/>
        </w:rPr>
        <w:t xml:space="preserve"> </w:t>
      </w:r>
      <w:r w:rsidR="00AC029B">
        <w:rPr>
          <w:rFonts w:eastAsia="仿宋_GB2312" w:hint="eastAsia"/>
          <w:color w:val="000000"/>
          <w:sz w:val="28"/>
          <w:u w:val="single"/>
        </w:rPr>
        <w:t>线</w:t>
      </w:r>
      <w:r w:rsidR="00AC029B" w:rsidRPr="00AC029B">
        <w:rPr>
          <w:rFonts w:eastAsia="仿宋_GB2312" w:hint="eastAsia"/>
          <w:color w:val="000000"/>
          <w:sz w:val="28"/>
          <w:u w:val="single"/>
        </w:rPr>
        <w:t>性代数教学改革探索</w:t>
      </w:r>
      <w:r w:rsidR="00AC029B">
        <w:rPr>
          <w:rFonts w:eastAsia="仿宋_GB2312" w:hint="eastAsia"/>
          <w:color w:val="000000"/>
          <w:sz w:val="28"/>
          <w:u w:val="single"/>
        </w:rPr>
        <w:t>—</w:t>
      </w:r>
      <w:r w:rsidR="00AC029B">
        <w:rPr>
          <w:rFonts w:eastAsia="仿宋_GB2312" w:hint="eastAsia"/>
          <w:color w:val="000000"/>
          <w:sz w:val="28"/>
          <w:u w:val="single"/>
        </w:rPr>
        <w:t xml:space="preserve"> </w:t>
      </w:r>
    </w:p>
    <w:p w:rsidR="004A3E42" w:rsidRDefault="00AC029B" w:rsidP="00AC029B">
      <w:pPr>
        <w:autoSpaceDE/>
        <w:autoSpaceDN/>
        <w:adjustRightInd/>
        <w:snapToGrid w:val="0"/>
        <w:spacing w:line="532" w:lineRule="atLeast"/>
        <w:ind w:firstLineChars="1052" w:firstLine="2946"/>
        <w:jc w:val="both"/>
        <w:textAlignment w:val="baseline"/>
        <w:rPr>
          <w:rFonts w:eastAsia="仿宋_GB2312"/>
          <w:color w:val="000000"/>
          <w:sz w:val="28"/>
          <w:u w:val="single"/>
        </w:rPr>
      </w:pPr>
      <w:r w:rsidRPr="00AC029B">
        <w:rPr>
          <w:rFonts w:eastAsia="仿宋_GB2312" w:hint="eastAsia"/>
          <w:color w:val="000000"/>
          <w:sz w:val="28"/>
          <w:u w:val="single"/>
        </w:rPr>
        <w:t>以上海财经大学浙江学院为例</w:t>
      </w:r>
    </w:p>
    <w:p w:rsidR="004A3E42" w:rsidRDefault="00FC1D65" w:rsidP="000E36D6">
      <w:pPr>
        <w:autoSpaceDE/>
        <w:autoSpaceDN/>
        <w:adjustRightInd/>
        <w:snapToGrid w:val="0"/>
        <w:spacing w:line="532" w:lineRule="atLeast"/>
        <w:ind w:firstLineChars="202" w:firstLine="566"/>
        <w:jc w:val="both"/>
        <w:textAlignment w:val="baseline"/>
        <w:rPr>
          <w:rFonts w:eastAsia="仿宋_GB2312"/>
          <w:color w:val="000000"/>
          <w:sz w:val="28"/>
          <w:u w:color="000000"/>
        </w:rPr>
      </w:pPr>
      <w:r>
        <w:rPr>
          <w:rFonts w:eastAsia="仿宋_GB2312"/>
          <w:color w:val="000000"/>
          <w:sz w:val="28"/>
          <w:u w:color="000000"/>
        </w:rPr>
        <w:t xml:space="preserve">        </w:t>
      </w:r>
      <w:r>
        <w:rPr>
          <w:rFonts w:eastAsia="仿宋_GB2312" w:hint="eastAsia"/>
          <w:color w:val="000000"/>
          <w:sz w:val="28"/>
          <w:u w:color="000000"/>
        </w:rPr>
        <w:t>申</w:t>
      </w:r>
      <w:r>
        <w:rPr>
          <w:rFonts w:eastAsia="仿宋_GB2312"/>
          <w:color w:val="000000"/>
          <w:sz w:val="28"/>
          <w:u w:color="000000"/>
        </w:rPr>
        <w:t xml:space="preserve"> </w:t>
      </w:r>
      <w:r>
        <w:rPr>
          <w:rFonts w:eastAsia="仿宋_GB2312" w:hint="eastAsia"/>
          <w:color w:val="000000"/>
          <w:sz w:val="28"/>
          <w:u w:color="000000"/>
        </w:rPr>
        <w:t>请</w:t>
      </w:r>
      <w:r>
        <w:rPr>
          <w:rFonts w:eastAsia="仿宋_GB2312"/>
          <w:color w:val="000000"/>
          <w:sz w:val="28"/>
          <w:u w:color="000000"/>
        </w:rPr>
        <w:t xml:space="preserve"> </w:t>
      </w:r>
      <w:r>
        <w:rPr>
          <w:rFonts w:eastAsia="仿宋_GB2312" w:hint="eastAsia"/>
          <w:color w:val="000000"/>
          <w:sz w:val="28"/>
          <w:u w:color="000000"/>
        </w:rPr>
        <w:t>人：</w:t>
      </w:r>
      <w:r>
        <w:rPr>
          <w:rFonts w:eastAsia="仿宋_GB2312"/>
          <w:color w:val="000000"/>
          <w:sz w:val="28"/>
          <w:u w:val="single"/>
        </w:rPr>
        <w:t xml:space="preserve">         </w:t>
      </w:r>
      <w:r w:rsidR="00982F9C">
        <w:rPr>
          <w:rFonts w:eastAsia="仿宋_GB2312" w:hint="eastAsia"/>
          <w:color w:val="000000"/>
          <w:sz w:val="28"/>
          <w:u w:val="single"/>
        </w:rPr>
        <w:t>沈炳良</w:t>
      </w:r>
      <w:r>
        <w:rPr>
          <w:rFonts w:eastAsia="仿宋_GB2312"/>
          <w:color w:val="000000"/>
          <w:sz w:val="28"/>
          <w:u w:val="single"/>
        </w:rPr>
        <w:t xml:space="preserve">           </w:t>
      </w:r>
    </w:p>
    <w:p w:rsidR="004A3E42" w:rsidRDefault="00FC1D65" w:rsidP="000E36D6">
      <w:pPr>
        <w:autoSpaceDE/>
        <w:autoSpaceDN/>
        <w:adjustRightInd/>
        <w:snapToGrid w:val="0"/>
        <w:spacing w:line="532" w:lineRule="atLeast"/>
        <w:ind w:firstLineChars="607" w:firstLine="1700"/>
        <w:jc w:val="both"/>
        <w:textAlignment w:val="baseline"/>
        <w:rPr>
          <w:color w:val="000000"/>
          <w:u w:color="000000"/>
        </w:rPr>
      </w:pPr>
      <w:r>
        <w:rPr>
          <w:rFonts w:eastAsia="仿宋_GB2312" w:hint="eastAsia"/>
          <w:color w:val="000000"/>
          <w:sz w:val="28"/>
          <w:u w:color="000000"/>
        </w:rPr>
        <w:t>申请学校：</w:t>
      </w:r>
      <w:r>
        <w:rPr>
          <w:rFonts w:eastAsia="仿宋_GB2312"/>
          <w:color w:val="000000"/>
          <w:sz w:val="28"/>
          <w:u w:val="single"/>
        </w:rPr>
        <w:t xml:space="preserve">  </w:t>
      </w:r>
      <w:r w:rsidR="00982F9C">
        <w:rPr>
          <w:rFonts w:eastAsia="仿宋_GB2312" w:hint="eastAsia"/>
          <w:color w:val="000000"/>
          <w:sz w:val="28"/>
          <w:u w:val="single"/>
        </w:rPr>
        <w:t>上海财经大学浙江学院</w:t>
      </w:r>
      <w:r>
        <w:rPr>
          <w:rFonts w:eastAsia="仿宋_GB2312"/>
          <w:color w:val="000000"/>
          <w:sz w:val="28"/>
          <w:u w:val="single"/>
        </w:rPr>
        <w:t xml:space="preserve">    </w:t>
      </w:r>
    </w:p>
    <w:p w:rsidR="004A3E42" w:rsidRDefault="00FC1D65" w:rsidP="000E36D6">
      <w:pPr>
        <w:autoSpaceDE/>
        <w:autoSpaceDN/>
        <w:adjustRightInd/>
        <w:snapToGrid w:val="0"/>
        <w:spacing w:line="532" w:lineRule="atLeast"/>
        <w:ind w:firstLineChars="202" w:firstLine="566"/>
        <w:jc w:val="both"/>
        <w:textAlignment w:val="baseline"/>
        <w:rPr>
          <w:color w:val="000000"/>
          <w:u w:color="000000"/>
        </w:rPr>
      </w:pPr>
      <w:r>
        <w:rPr>
          <w:rFonts w:eastAsia="仿宋_GB2312"/>
          <w:color w:val="000000"/>
          <w:sz w:val="28"/>
          <w:u w:color="000000"/>
        </w:rPr>
        <w:t xml:space="preserve">        </w:t>
      </w:r>
      <w:r>
        <w:rPr>
          <w:rFonts w:eastAsia="仿宋_GB2312" w:hint="eastAsia"/>
          <w:color w:val="000000"/>
          <w:sz w:val="28"/>
          <w:u w:color="000000"/>
        </w:rPr>
        <w:t>通讯地址：</w:t>
      </w:r>
      <w:r w:rsidR="00982F9C">
        <w:rPr>
          <w:rFonts w:eastAsia="仿宋_GB2312"/>
          <w:color w:val="000000"/>
          <w:sz w:val="28"/>
          <w:u w:val="single"/>
        </w:rPr>
        <w:t xml:space="preserve">   </w:t>
      </w:r>
      <w:r w:rsidR="00982F9C">
        <w:rPr>
          <w:rFonts w:eastAsia="仿宋_GB2312" w:hint="eastAsia"/>
          <w:color w:val="000000"/>
          <w:sz w:val="28"/>
          <w:u w:val="single"/>
        </w:rPr>
        <w:t>金华市环城南路</w:t>
      </w:r>
      <w:r w:rsidR="00982F9C">
        <w:rPr>
          <w:rFonts w:eastAsia="仿宋_GB2312" w:hint="eastAsia"/>
          <w:color w:val="000000"/>
          <w:sz w:val="28"/>
          <w:u w:val="single"/>
        </w:rPr>
        <w:t>99</w:t>
      </w:r>
      <w:r w:rsidR="00982F9C">
        <w:rPr>
          <w:rFonts w:eastAsia="仿宋_GB2312" w:hint="eastAsia"/>
          <w:color w:val="000000"/>
          <w:sz w:val="28"/>
          <w:u w:val="single"/>
        </w:rPr>
        <w:t>号</w:t>
      </w:r>
      <w:r>
        <w:rPr>
          <w:rFonts w:eastAsia="仿宋_GB2312"/>
          <w:color w:val="000000"/>
          <w:sz w:val="28"/>
          <w:u w:val="single"/>
        </w:rPr>
        <w:t xml:space="preserve">    </w:t>
      </w:r>
    </w:p>
    <w:p w:rsidR="004A3E42" w:rsidRDefault="00FC1D65" w:rsidP="000E36D6">
      <w:pPr>
        <w:autoSpaceDE/>
        <w:autoSpaceDN/>
        <w:adjustRightInd/>
        <w:snapToGrid w:val="0"/>
        <w:spacing w:line="532" w:lineRule="atLeast"/>
        <w:ind w:firstLineChars="202" w:firstLine="566"/>
        <w:jc w:val="both"/>
        <w:textAlignment w:val="baseline"/>
        <w:rPr>
          <w:color w:val="000000"/>
          <w:u w:color="000000"/>
        </w:rPr>
      </w:pPr>
      <w:r>
        <w:rPr>
          <w:rFonts w:eastAsia="仿宋_GB2312"/>
          <w:color w:val="000000"/>
          <w:sz w:val="28"/>
          <w:u w:color="000000"/>
        </w:rPr>
        <w:t xml:space="preserve">        </w:t>
      </w:r>
      <w:r>
        <w:rPr>
          <w:rFonts w:eastAsia="仿宋_GB2312" w:hint="eastAsia"/>
          <w:color w:val="000000"/>
          <w:sz w:val="28"/>
          <w:u w:color="000000"/>
        </w:rPr>
        <w:t>联系电话：</w:t>
      </w:r>
      <w:r>
        <w:rPr>
          <w:rFonts w:eastAsia="仿宋_GB2312"/>
          <w:color w:val="000000"/>
          <w:sz w:val="28"/>
          <w:u w:val="single"/>
        </w:rPr>
        <w:t xml:space="preserve">      </w:t>
      </w:r>
      <w:r w:rsidR="00982F9C">
        <w:rPr>
          <w:rFonts w:eastAsia="仿宋_GB2312" w:hint="eastAsia"/>
          <w:color w:val="000000"/>
          <w:sz w:val="28"/>
          <w:u w:val="single"/>
        </w:rPr>
        <w:t>18757808960</w:t>
      </w:r>
      <w:r>
        <w:rPr>
          <w:rFonts w:eastAsia="仿宋_GB2312"/>
          <w:color w:val="000000"/>
          <w:sz w:val="28"/>
          <w:u w:val="single"/>
        </w:rPr>
        <w:t xml:space="preserve">         </w:t>
      </w:r>
    </w:p>
    <w:p w:rsidR="004A3E42" w:rsidRDefault="00FC1D65" w:rsidP="000E36D6">
      <w:pPr>
        <w:autoSpaceDE/>
        <w:autoSpaceDN/>
        <w:adjustRightInd/>
        <w:snapToGrid w:val="0"/>
        <w:spacing w:line="532" w:lineRule="atLeast"/>
        <w:ind w:firstLineChars="202" w:firstLine="566"/>
        <w:jc w:val="both"/>
        <w:textAlignment w:val="baseline"/>
        <w:rPr>
          <w:color w:val="000000"/>
          <w:u w:color="000000"/>
        </w:rPr>
      </w:pPr>
      <w:r>
        <w:rPr>
          <w:rFonts w:eastAsia="仿宋_GB2312"/>
          <w:color w:val="000000"/>
          <w:sz w:val="28"/>
          <w:u w:color="000000"/>
        </w:rPr>
        <w:t xml:space="preserve">        </w:t>
      </w:r>
      <w:r>
        <w:rPr>
          <w:rFonts w:eastAsia="仿宋_GB2312" w:hint="eastAsia"/>
          <w:color w:val="000000"/>
          <w:sz w:val="28"/>
          <w:u w:color="000000"/>
        </w:rPr>
        <w:t>电子邮箱：</w:t>
      </w:r>
      <w:r>
        <w:rPr>
          <w:rFonts w:eastAsia="仿宋_GB2312"/>
          <w:color w:val="000000"/>
          <w:sz w:val="28"/>
          <w:u w:val="single"/>
        </w:rPr>
        <w:t xml:space="preserve">  </w:t>
      </w:r>
      <w:r w:rsidR="00982F9C">
        <w:rPr>
          <w:rFonts w:eastAsia="仿宋_GB2312" w:hint="eastAsia"/>
          <w:color w:val="000000"/>
          <w:sz w:val="28"/>
          <w:u w:val="single"/>
        </w:rPr>
        <w:t>bingliangshen@163.com</w:t>
      </w:r>
      <w:r>
        <w:rPr>
          <w:rFonts w:eastAsia="仿宋_GB2312"/>
          <w:color w:val="000000"/>
          <w:sz w:val="28"/>
          <w:u w:val="single"/>
        </w:rPr>
        <w:t xml:space="preserve">    </w:t>
      </w:r>
    </w:p>
    <w:p w:rsidR="004A3E42" w:rsidRDefault="00FC1D65" w:rsidP="000E36D6">
      <w:pPr>
        <w:autoSpaceDE/>
        <w:autoSpaceDN/>
        <w:adjustRightInd/>
        <w:snapToGrid w:val="0"/>
        <w:spacing w:line="532" w:lineRule="atLeast"/>
        <w:ind w:firstLineChars="202" w:firstLine="566"/>
        <w:jc w:val="both"/>
        <w:textAlignment w:val="baseline"/>
        <w:rPr>
          <w:rFonts w:eastAsia="仿宋_GB2312"/>
          <w:color w:val="000000"/>
          <w:sz w:val="28"/>
          <w:u w:color="000000"/>
        </w:rPr>
      </w:pPr>
      <w:r>
        <w:rPr>
          <w:rFonts w:eastAsia="仿宋_GB2312"/>
          <w:color w:val="000000"/>
          <w:sz w:val="28"/>
          <w:u w:color="000000"/>
        </w:rPr>
        <w:t xml:space="preserve">      </w:t>
      </w:r>
    </w:p>
    <w:p w:rsidR="004A3E42" w:rsidRDefault="004A3E42">
      <w:pPr>
        <w:autoSpaceDE/>
        <w:autoSpaceDN/>
        <w:adjustRightInd/>
        <w:snapToGrid w:val="0"/>
        <w:spacing w:line="544" w:lineRule="atLeast"/>
        <w:ind w:firstLineChars="0" w:firstLine="0"/>
        <w:jc w:val="center"/>
        <w:textAlignment w:val="baseline"/>
        <w:rPr>
          <w:color w:val="000000"/>
          <w:u w:color="000000"/>
        </w:rPr>
      </w:pPr>
    </w:p>
    <w:p w:rsidR="004A3E42" w:rsidRDefault="004A3E42" w:rsidP="00AC029B">
      <w:pPr>
        <w:autoSpaceDE/>
        <w:autoSpaceDN/>
        <w:adjustRightInd/>
        <w:snapToGrid w:val="0"/>
        <w:spacing w:line="544" w:lineRule="atLeast"/>
        <w:ind w:firstLineChars="0" w:firstLine="0"/>
        <w:textAlignment w:val="baseline"/>
        <w:rPr>
          <w:color w:val="000000"/>
          <w:u w:color="000000"/>
        </w:rPr>
      </w:pPr>
    </w:p>
    <w:p w:rsidR="004A3E42" w:rsidRDefault="004A3E42">
      <w:pPr>
        <w:autoSpaceDE/>
        <w:autoSpaceDN/>
        <w:adjustRightInd/>
        <w:snapToGrid w:val="0"/>
        <w:spacing w:line="544" w:lineRule="atLeast"/>
        <w:ind w:firstLineChars="0" w:firstLine="0"/>
        <w:jc w:val="center"/>
        <w:textAlignment w:val="baseline"/>
        <w:rPr>
          <w:color w:val="000000"/>
          <w:u w:color="000000"/>
        </w:rPr>
      </w:pPr>
    </w:p>
    <w:p w:rsidR="004A3E42" w:rsidRDefault="00FC1D65">
      <w:pPr>
        <w:autoSpaceDE/>
        <w:autoSpaceDN/>
        <w:adjustRightInd/>
        <w:snapToGrid w:val="0"/>
        <w:spacing w:line="532" w:lineRule="atLeast"/>
        <w:ind w:firstLineChars="0" w:firstLine="0"/>
        <w:jc w:val="center"/>
        <w:textAlignment w:val="baseline"/>
        <w:rPr>
          <w:color w:val="000000"/>
          <w:sz w:val="32"/>
          <w:szCs w:val="32"/>
          <w:u w:color="000000"/>
        </w:rPr>
      </w:pPr>
      <w:r>
        <w:rPr>
          <w:rFonts w:eastAsia="仿宋_GB2312" w:hint="eastAsia"/>
          <w:color w:val="000000"/>
          <w:sz w:val="32"/>
          <w:szCs w:val="32"/>
          <w:u w:color="000000"/>
        </w:rPr>
        <w:t>浙</w:t>
      </w:r>
      <w:r>
        <w:rPr>
          <w:rFonts w:eastAsia="仿宋_GB2312"/>
          <w:color w:val="000000"/>
          <w:sz w:val="32"/>
          <w:szCs w:val="32"/>
          <w:u w:color="000000"/>
        </w:rPr>
        <w:t xml:space="preserve"> </w:t>
      </w:r>
      <w:r>
        <w:rPr>
          <w:rFonts w:eastAsia="仿宋_GB2312" w:hint="eastAsia"/>
          <w:color w:val="000000"/>
          <w:sz w:val="32"/>
          <w:szCs w:val="32"/>
          <w:u w:color="000000"/>
        </w:rPr>
        <w:t>江</w:t>
      </w:r>
      <w:r>
        <w:rPr>
          <w:rFonts w:eastAsia="仿宋_GB2312"/>
          <w:color w:val="000000"/>
          <w:sz w:val="32"/>
          <w:szCs w:val="32"/>
          <w:u w:color="000000"/>
        </w:rPr>
        <w:t xml:space="preserve"> </w:t>
      </w:r>
      <w:r>
        <w:rPr>
          <w:rFonts w:eastAsia="仿宋_GB2312" w:hint="eastAsia"/>
          <w:color w:val="000000"/>
          <w:sz w:val="32"/>
          <w:szCs w:val="32"/>
          <w:u w:color="000000"/>
        </w:rPr>
        <w:t>省</w:t>
      </w:r>
      <w:r>
        <w:rPr>
          <w:rFonts w:eastAsia="仿宋_GB2312"/>
          <w:color w:val="000000"/>
          <w:sz w:val="32"/>
          <w:szCs w:val="32"/>
          <w:u w:color="000000"/>
        </w:rPr>
        <w:t xml:space="preserve"> </w:t>
      </w:r>
      <w:r>
        <w:rPr>
          <w:rFonts w:eastAsia="仿宋_GB2312" w:hint="eastAsia"/>
          <w:color w:val="000000"/>
          <w:sz w:val="32"/>
          <w:szCs w:val="32"/>
          <w:u w:color="000000"/>
        </w:rPr>
        <w:t>教</w:t>
      </w:r>
      <w:r>
        <w:rPr>
          <w:rFonts w:eastAsia="仿宋_GB2312"/>
          <w:color w:val="000000"/>
          <w:sz w:val="32"/>
          <w:szCs w:val="32"/>
          <w:u w:color="000000"/>
        </w:rPr>
        <w:t xml:space="preserve"> </w:t>
      </w:r>
      <w:r>
        <w:rPr>
          <w:rFonts w:eastAsia="仿宋_GB2312" w:hint="eastAsia"/>
          <w:color w:val="000000"/>
          <w:sz w:val="32"/>
          <w:szCs w:val="32"/>
          <w:u w:color="000000"/>
        </w:rPr>
        <w:t>育</w:t>
      </w:r>
      <w:r>
        <w:rPr>
          <w:rFonts w:eastAsia="仿宋_GB2312"/>
          <w:color w:val="000000"/>
          <w:sz w:val="32"/>
          <w:szCs w:val="32"/>
          <w:u w:color="000000"/>
        </w:rPr>
        <w:t xml:space="preserve"> </w:t>
      </w:r>
      <w:r>
        <w:rPr>
          <w:rFonts w:eastAsia="仿宋_GB2312" w:hint="eastAsia"/>
          <w:color w:val="000000"/>
          <w:sz w:val="32"/>
          <w:szCs w:val="32"/>
          <w:u w:color="000000"/>
        </w:rPr>
        <w:t>厅</w:t>
      </w:r>
    </w:p>
    <w:p w:rsidR="004A3E42" w:rsidRDefault="00FC1D65">
      <w:pPr>
        <w:autoSpaceDE/>
        <w:autoSpaceDN/>
        <w:adjustRightInd/>
        <w:snapToGrid w:val="0"/>
        <w:spacing w:line="544" w:lineRule="atLeast"/>
        <w:ind w:firstLineChars="0" w:firstLine="0"/>
        <w:jc w:val="center"/>
        <w:textAlignment w:val="baseline"/>
        <w:rPr>
          <w:rFonts w:eastAsia="仿宋_GB2312"/>
          <w:color w:val="000000"/>
          <w:sz w:val="32"/>
          <w:szCs w:val="32"/>
          <w:u w:color="000000"/>
        </w:rPr>
      </w:pPr>
      <w:r>
        <w:rPr>
          <w:rFonts w:eastAsia="仿宋_GB2312"/>
          <w:color w:val="000000"/>
          <w:sz w:val="32"/>
          <w:szCs w:val="32"/>
          <w:u w:color="000000"/>
        </w:rPr>
        <w:t>2018</w:t>
      </w:r>
      <w:r>
        <w:rPr>
          <w:rFonts w:eastAsia="仿宋_GB2312" w:hint="eastAsia"/>
          <w:color w:val="000000"/>
          <w:sz w:val="32"/>
          <w:szCs w:val="32"/>
          <w:u w:color="000000"/>
        </w:rPr>
        <w:t>年制</w:t>
      </w:r>
    </w:p>
    <w:p w:rsidR="004A3E42" w:rsidRDefault="00FC1D65">
      <w:pPr>
        <w:autoSpaceDE/>
        <w:autoSpaceDN/>
        <w:adjustRightInd/>
        <w:snapToGrid w:val="0"/>
        <w:spacing w:line="544" w:lineRule="atLeast"/>
        <w:ind w:firstLineChars="0" w:firstLine="0"/>
        <w:jc w:val="both"/>
        <w:textAlignment w:val="baseline"/>
        <w:rPr>
          <w:rFonts w:eastAsia="仿宋_GB2312"/>
          <w:b/>
          <w:color w:val="000000"/>
          <w:sz w:val="28"/>
          <w:u w:color="000000"/>
        </w:rPr>
      </w:pPr>
      <w:r>
        <w:rPr>
          <w:rFonts w:eastAsia="仿宋_GB2312" w:hint="eastAsia"/>
          <w:b/>
          <w:color w:val="000000"/>
          <w:sz w:val="28"/>
          <w:u w:color="000000"/>
        </w:rPr>
        <w:lastRenderedPageBreak/>
        <w:t>一、简表</w:t>
      </w:r>
    </w:p>
    <w:tbl>
      <w:tblPr>
        <w:tblW w:w="93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6"/>
        <w:gridCol w:w="1381"/>
        <w:gridCol w:w="989"/>
        <w:gridCol w:w="57"/>
        <w:gridCol w:w="242"/>
        <w:gridCol w:w="182"/>
        <w:gridCol w:w="336"/>
        <w:gridCol w:w="172"/>
        <w:gridCol w:w="194"/>
        <w:gridCol w:w="701"/>
        <w:gridCol w:w="94"/>
        <w:gridCol w:w="94"/>
        <w:gridCol w:w="39"/>
        <w:gridCol w:w="794"/>
        <w:gridCol w:w="62"/>
        <w:gridCol w:w="121"/>
        <w:gridCol w:w="454"/>
        <w:gridCol w:w="414"/>
        <w:gridCol w:w="215"/>
        <w:gridCol w:w="33"/>
        <w:gridCol w:w="97"/>
        <w:gridCol w:w="82"/>
        <w:gridCol w:w="265"/>
        <w:gridCol w:w="143"/>
        <w:gridCol w:w="498"/>
        <w:gridCol w:w="1049"/>
      </w:tblGrid>
      <w:tr w:rsidR="004A3E42">
        <w:trPr>
          <w:cantSplit/>
          <w:trHeight w:val="441"/>
        </w:trPr>
        <w:tc>
          <w:tcPr>
            <w:tcW w:w="646" w:type="dxa"/>
            <w:vMerge w:val="restart"/>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项</w:t>
            </w:r>
          </w:p>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目</w:t>
            </w:r>
          </w:p>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简</w:t>
            </w:r>
          </w:p>
          <w:p w:rsidR="004A3E42" w:rsidRDefault="00FC1D65">
            <w:pPr>
              <w:autoSpaceDE/>
              <w:autoSpaceDN/>
              <w:adjustRightInd/>
              <w:snapToGrid w:val="0"/>
              <w:spacing w:line="320" w:lineRule="exact"/>
              <w:ind w:firstLineChars="0" w:firstLine="0"/>
              <w:jc w:val="center"/>
              <w:textAlignment w:val="baseline"/>
              <w:rPr>
                <w:color w:val="000000"/>
                <w:u w:color="000000"/>
              </w:rPr>
            </w:pPr>
            <w:proofErr w:type="gramStart"/>
            <w:r>
              <w:rPr>
                <w:rFonts w:hint="eastAsia"/>
                <w:color w:val="000000"/>
                <w:u w:color="000000"/>
              </w:rPr>
              <w:t>况</w:t>
            </w:r>
            <w:proofErr w:type="gramEnd"/>
          </w:p>
        </w:tc>
        <w:tc>
          <w:tcPr>
            <w:tcW w:w="1381" w:type="dxa"/>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项目名称</w:t>
            </w:r>
          </w:p>
        </w:tc>
        <w:tc>
          <w:tcPr>
            <w:tcW w:w="7327" w:type="dxa"/>
            <w:gridSpan w:val="24"/>
            <w:vAlign w:val="center"/>
          </w:tcPr>
          <w:p w:rsidR="004A3E42" w:rsidRDefault="00AC029B">
            <w:pPr>
              <w:autoSpaceDE/>
              <w:autoSpaceDN/>
              <w:adjustRightInd/>
              <w:snapToGrid w:val="0"/>
              <w:spacing w:line="320" w:lineRule="exact"/>
              <w:ind w:firstLineChars="0" w:firstLine="0"/>
              <w:jc w:val="center"/>
              <w:textAlignment w:val="baseline"/>
              <w:rPr>
                <w:color w:val="000000"/>
                <w:u w:color="000000"/>
              </w:rPr>
            </w:pPr>
            <w:r w:rsidRPr="00AC029B">
              <w:rPr>
                <w:rFonts w:hint="eastAsia"/>
                <w:color w:val="000000"/>
                <w:u w:color="000000"/>
              </w:rPr>
              <w:t>线性代数教学改革探索—以上海财经大学浙江学院为例</w:t>
            </w:r>
          </w:p>
        </w:tc>
      </w:tr>
      <w:tr w:rsidR="004A3E42" w:rsidTr="00343A72">
        <w:trPr>
          <w:cantSplit/>
          <w:trHeight w:val="984"/>
        </w:trPr>
        <w:tc>
          <w:tcPr>
            <w:tcW w:w="646"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381" w:type="dxa"/>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项目类别</w:t>
            </w:r>
          </w:p>
        </w:tc>
        <w:tc>
          <w:tcPr>
            <w:tcW w:w="7327" w:type="dxa"/>
            <w:gridSpan w:val="24"/>
            <w:vAlign w:val="center"/>
          </w:tcPr>
          <w:p w:rsidR="004A3E42" w:rsidRDefault="00FC1D65">
            <w:pPr>
              <w:autoSpaceDE/>
              <w:autoSpaceDN/>
              <w:adjustRightInd/>
              <w:snapToGrid w:val="0"/>
              <w:spacing w:line="320" w:lineRule="exact"/>
              <w:ind w:firstLineChars="0" w:firstLine="0"/>
              <w:jc w:val="center"/>
              <w:textAlignment w:val="baseline"/>
              <w:rPr>
                <w:color w:val="000000"/>
                <w:szCs w:val="21"/>
                <w:u w:color="000000"/>
              </w:rPr>
            </w:pPr>
            <w:r>
              <w:rPr>
                <w:color w:val="000000"/>
                <w:szCs w:val="21"/>
                <w:u w:color="000000"/>
              </w:rPr>
              <w:t>A</w:t>
            </w:r>
            <w:r>
              <w:rPr>
                <w:rFonts w:hint="eastAsia"/>
                <w:color w:val="000000"/>
                <w:szCs w:val="21"/>
                <w:u w:color="000000"/>
              </w:rPr>
              <w:t>、总体研究</w:t>
            </w:r>
            <w:r>
              <w:rPr>
                <w:color w:val="000000"/>
                <w:szCs w:val="21"/>
                <w:u w:color="000000"/>
              </w:rPr>
              <w:t xml:space="preserve">    B</w:t>
            </w:r>
            <w:r>
              <w:rPr>
                <w:rFonts w:hint="eastAsia"/>
                <w:color w:val="000000"/>
                <w:szCs w:val="21"/>
                <w:u w:color="000000"/>
              </w:rPr>
              <w:t>、专业大类</w:t>
            </w:r>
            <w:r>
              <w:rPr>
                <w:color w:val="000000"/>
                <w:szCs w:val="21"/>
                <w:u w:color="000000"/>
              </w:rPr>
              <w:t xml:space="preserve">   C</w:t>
            </w:r>
            <w:r>
              <w:rPr>
                <w:rFonts w:hint="eastAsia"/>
                <w:color w:val="000000"/>
                <w:szCs w:val="21"/>
                <w:u w:color="000000"/>
              </w:rPr>
              <w:t>、教学管理</w:t>
            </w:r>
          </w:p>
          <w:p w:rsidR="004A3E42" w:rsidRDefault="009A0E7A" w:rsidP="009A0E7A">
            <w:pPr>
              <w:autoSpaceDE/>
              <w:autoSpaceDN/>
              <w:adjustRightInd/>
              <w:snapToGrid w:val="0"/>
              <w:spacing w:line="320" w:lineRule="exact"/>
              <w:ind w:firstLineChars="550" w:firstLine="1155"/>
              <w:textAlignment w:val="baseline"/>
              <w:rPr>
                <w:color w:val="000000"/>
                <w:u w:color="000000"/>
              </w:rPr>
            </w:pPr>
            <w:r>
              <w:rPr>
                <w:rFonts w:hint="eastAsia"/>
                <w:szCs w:val="21"/>
              </w:rPr>
              <w:t>√</w:t>
            </w:r>
            <w:r w:rsidR="00FC1D65">
              <w:rPr>
                <w:color w:val="000000"/>
                <w:szCs w:val="21"/>
                <w:u w:color="000000"/>
              </w:rPr>
              <w:t>D</w:t>
            </w:r>
            <w:r w:rsidR="00FC1D65">
              <w:rPr>
                <w:rFonts w:hint="eastAsia"/>
                <w:color w:val="000000"/>
                <w:szCs w:val="21"/>
                <w:u w:color="000000"/>
              </w:rPr>
              <w:t>、课程改革</w:t>
            </w:r>
            <w:r w:rsidR="00FC1D65">
              <w:rPr>
                <w:color w:val="000000"/>
                <w:szCs w:val="21"/>
                <w:u w:color="000000"/>
              </w:rPr>
              <w:t xml:space="preserve">    </w:t>
            </w:r>
            <w:r w:rsidR="002A3251">
              <w:rPr>
                <w:rFonts w:hint="eastAsia"/>
                <w:color w:val="000000"/>
                <w:szCs w:val="21"/>
                <w:u w:color="000000"/>
              </w:rPr>
              <w:t xml:space="preserve"> </w:t>
            </w:r>
            <w:r w:rsidR="00FC1D65">
              <w:rPr>
                <w:color w:val="000000"/>
                <w:szCs w:val="21"/>
                <w:u w:color="000000"/>
              </w:rPr>
              <w:t>E</w:t>
            </w:r>
            <w:r w:rsidR="00FC1D65">
              <w:rPr>
                <w:rFonts w:hint="eastAsia"/>
                <w:color w:val="000000"/>
                <w:szCs w:val="21"/>
                <w:u w:color="000000"/>
              </w:rPr>
              <w:t>、实验实践</w:t>
            </w:r>
            <w:r w:rsidR="00FC1D65">
              <w:rPr>
                <w:color w:val="000000"/>
                <w:szCs w:val="21"/>
                <w:u w:color="000000"/>
              </w:rPr>
              <w:t xml:space="preserve">   F</w:t>
            </w:r>
            <w:r w:rsidR="00FC1D65">
              <w:rPr>
                <w:rFonts w:hint="eastAsia"/>
                <w:color w:val="000000"/>
                <w:szCs w:val="21"/>
                <w:u w:color="000000"/>
              </w:rPr>
              <w:t>、自选项目</w:t>
            </w:r>
          </w:p>
        </w:tc>
      </w:tr>
      <w:tr w:rsidR="004A3E42">
        <w:trPr>
          <w:cantSplit/>
          <w:trHeight w:val="441"/>
        </w:trPr>
        <w:tc>
          <w:tcPr>
            <w:tcW w:w="646"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381" w:type="dxa"/>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起止年月</w:t>
            </w:r>
          </w:p>
        </w:tc>
        <w:tc>
          <w:tcPr>
            <w:tcW w:w="7327" w:type="dxa"/>
            <w:gridSpan w:val="24"/>
            <w:vAlign w:val="center"/>
          </w:tcPr>
          <w:p w:rsidR="004A3E42" w:rsidRDefault="00CB5AAE" w:rsidP="00CB5AAE">
            <w:pPr>
              <w:autoSpaceDE/>
              <w:autoSpaceDN/>
              <w:adjustRightInd/>
              <w:snapToGrid w:val="0"/>
              <w:spacing w:line="320" w:lineRule="exact"/>
              <w:ind w:firstLineChars="0" w:firstLine="0"/>
              <w:jc w:val="center"/>
              <w:textAlignment w:val="baseline"/>
              <w:rPr>
                <w:color w:val="000000"/>
                <w:u w:color="000000"/>
              </w:rPr>
            </w:pPr>
            <w:r>
              <w:rPr>
                <w:rFonts w:hint="eastAsia"/>
              </w:rPr>
              <w:t>2018</w:t>
            </w:r>
            <w:r>
              <w:rPr>
                <w:rFonts w:hint="eastAsia"/>
              </w:rPr>
              <w:t>年</w:t>
            </w:r>
            <w:r>
              <w:rPr>
                <w:rFonts w:hint="eastAsia"/>
              </w:rPr>
              <w:t>10</w:t>
            </w:r>
            <w:r>
              <w:rPr>
                <w:rFonts w:hint="eastAsia"/>
              </w:rPr>
              <w:t>月—</w:t>
            </w:r>
            <w:r>
              <w:rPr>
                <w:rFonts w:hint="eastAsia"/>
              </w:rPr>
              <w:t>2020</w:t>
            </w:r>
            <w:r>
              <w:rPr>
                <w:rFonts w:hint="eastAsia"/>
              </w:rPr>
              <w:t>年</w:t>
            </w:r>
            <w:r>
              <w:rPr>
                <w:rFonts w:hint="eastAsia"/>
              </w:rPr>
              <w:t>10</w:t>
            </w:r>
            <w:r>
              <w:rPr>
                <w:rFonts w:hint="eastAsia"/>
              </w:rPr>
              <w:t>月</w:t>
            </w:r>
          </w:p>
        </w:tc>
      </w:tr>
      <w:tr w:rsidR="004A3E42">
        <w:trPr>
          <w:cantSplit/>
          <w:trHeight w:val="441"/>
        </w:trPr>
        <w:tc>
          <w:tcPr>
            <w:tcW w:w="646" w:type="dxa"/>
            <w:vMerge w:val="restart"/>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项</w:t>
            </w:r>
          </w:p>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目</w:t>
            </w:r>
          </w:p>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申</w:t>
            </w:r>
          </w:p>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请</w:t>
            </w:r>
          </w:p>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人</w:t>
            </w:r>
          </w:p>
        </w:tc>
        <w:tc>
          <w:tcPr>
            <w:tcW w:w="1381" w:type="dxa"/>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姓</w:t>
            </w:r>
            <w:r>
              <w:rPr>
                <w:color w:val="000000"/>
                <w:u w:color="000000"/>
              </w:rPr>
              <w:t xml:space="preserve">   </w:t>
            </w:r>
            <w:r>
              <w:rPr>
                <w:rFonts w:hint="eastAsia"/>
                <w:color w:val="000000"/>
                <w:u w:color="000000"/>
              </w:rPr>
              <w:t>名</w:t>
            </w:r>
          </w:p>
        </w:tc>
        <w:tc>
          <w:tcPr>
            <w:tcW w:w="2172" w:type="dxa"/>
            <w:gridSpan w:val="7"/>
            <w:vAlign w:val="center"/>
          </w:tcPr>
          <w:p w:rsidR="004A3E42" w:rsidRDefault="000E36D6">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沈炳良</w:t>
            </w:r>
          </w:p>
        </w:tc>
        <w:tc>
          <w:tcPr>
            <w:tcW w:w="928" w:type="dxa"/>
            <w:gridSpan w:val="4"/>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性别</w:t>
            </w:r>
          </w:p>
        </w:tc>
        <w:tc>
          <w:tcPr>
            <w:tcW w:w="977" w:type="dxa"/>
            <w:gridSpan w:val="3"/>
            <w:vAlign w:val="center"/>
          </w:tcPr>
          <w:p w:rsidR="004A3E42" w:rsidRDefault="000E36D6">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男</w:t>
            </w:r>
          </w:p>
        </w:tc>
        <w:tc>
          <w:tcPr>
            <w:tcW w:w="1083" w:type="dxa"/>
            <w:gridSpan w:val="3"/>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出生年月</w:t>
            </w:r>
          </w:p>
        </w:tc>
        <w:tc>
          <w:tcPr>
            <w:tcW w:w="2167" w:type="dxa"/>
            <w:gridSpan w:val="7"/>
            <w:vAlign w:val="center"/>
          </w:tcPr>
          <w:p w:rsidR="004A3E42" w:rsidRDefault="000E36D6">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1981</w:t>
            </w:r>
            <w:r>
              <w:rPr>
                <w:rFonts w:hint="eastAsia"/>
                <w:color w:val="000000"/>
                <w:u w:color="000000"/>
              </w:rPr>
              <w:t>年</w:t>
            </w:r>
            <w:r>
              <w:rPr>
                <w:rFonts w:hint="eastAsia"/>
                <w:color w:val="000000"/>
                <w:u w:color="000000"/>
              </w:rPr>
              <w:t>11</w:t>
            </w:r>
            <w:r>
              <w:rPr>
                <w:rFonts w:hint="eastAsia"/>
                <w:color w:val="000000"/>
                <w:u w:color="000000"/>
              </w:rPr>
              <w:t>月</w:t>
            </w:r>
          </w:p>
        </w:tc>
      </w:tr>
      <w:tr w:rsidR="004A3E42">
        <w:trPr>
          <w:cantSplit/>
          <w:trHeight w:val="462"/>
        </w:trPr>
        <w:tc>
          <w:tcPr>
            <w:tcW w:w="646"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2669" w:type="dxa"/>
            <w:gridSpan w:val="4"/>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专业技术职务</w:t>
            </w:r>
            <w:r>
              <w:rPr>
                <w:color w:val="000000"/>
                <w:u w:color="000000"/>
              </w:rPr>
              <w:t>/</w:t>
            </w:r>
            <w:r>
              <w:rPr>
                <w:rFonts w:hint="eastAsia"/>
                <w:color w:val="000000"/>
                <w:u w:color="000000"/>
              </w:rPr>
              <w:t>行政职务</w:t>
            </w:r>
          </w:p>
        </w:tc>
        <w:tc>
          <w:tcPr>
            <w:tcW w:w="1812" w:type="dxa"/>
            <w:gridSpan w:val="8"/>
            <w:vAlign w:val="center"/>
          </w:tcPr>
          <w:p w:rsidR="004A3E42" w:rsidRDefault="000E36D6">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副教授</w:t>
            </w:r>
            <w:r w:rsidR="00FC1D65">
              <w:rPr>
                <w:color w:val="000000"/>
                <w:u w:color="000000"/>
              </w:rPr>
              <w:t>/</w:t>
            </w:r>
            <w:r>
              <w:rPr>
                <w:rFonts w:hint="eastAsia"/>
                <w:color w:val="000000"/>
                <w:u w:color="000000"/>
              </w:rPr>
              <w:t>无</w:t>
            </w:r>
          </w:p>
        </w:tc>
        <w:tc>
          <w:tcPr>
            <w:tcW w:w="2190" w:type="dxa"/>
            <w:gridSpan w:val="8"/>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最终学位</w:t>
            </w:r>
            <w:r>
              <w:rPr>
                <w:color w:val="000000"/>
                <w:u w:color="000000"/>
              </w:rPr>
              <w:t>/</w:t>
            </w:r>
            <w:r>
              <w:rPr>
                <w:rFonts w:hint="eastAsia"/>
                <w:color w:val="000000"/>
                <w:u w:color="000000"/>
              </w:rPr>
              <w:t>授予国家</w:t>
            </w:r>
          </w:p>
        </w:tc>
        <w:tc>
          <w:tcPr>
            <w:tcW w:w="2037" w:type="dxa"/>
            <w:gridSpan w:val="5"/>
            <w:vAlign w:val="center"/>
          </w:tcPr>
          <w:p w:rsidR="004A3E42" w:rsidRDefault="000E36D6">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博士</w:t>
            </w:r>
            <w:r w:rsidR="00FC1D65">
              <w:rPr>
                <w:color w:val="000000"/>
                <w:u w:color="000000"/>
              </w:rPr>
              <w:t>/</w:t>
            </w:r>
            <w:r>
              <w:rPr>
                <w:rFonts w:hint="eastAsia"/>
                <w:color w:val="000000"/>
                <w:u w:color="000000"/>
              </w:rPr>
              <w:t>中国</w:t>
            </w:r>
          </w:p>
        </w:tc>
      </w:tr>
      <w:tr w:rsidR="004A3E42">
        <w:trPr>
          <w:cantSplit/>
          <w:trHeight w:val="39"/>
        </w:trPr>
        <w:tc>
          <w:tcPr>
            <w:tcW w:w="646"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381" w:type="dxa"/>
            <w:vMerge w:val="restart"/>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所在学校</w:t>
            </w:r>
          </w:p>
        </w:tc>
        <w:tc>
          <w:tcPr>
            <w:tcW w:w="1288" w:type="dxa"/>
            <w:gridSpan w:val="3"/>
            <w:vMerge w:val="restart"/>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学校名称</w:t>
            </w:r>
          </w:p>
        </w:tc>
        <w:tc>
          <w:tcPr>
            <w:tcW w:w="2789" w:type="dxa"/>
            <w:gridSpan w:val="11"/>
            <w:vMerge w:val="restart"/>
            <w:vAlign w:val="center"/>
          </w:tcPr>
          <w:p w:rsidR="004A3E42" w:rsidRDefault="000E36D6">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上海财经大学浙江学院</w:t>
            </w:r>
          </w:p>
        </w:tc>
        <w:tc>
          <w:tcPr>
            <w:tcW w:w="1116" w:type="dxa"/>
            <w:gridSpan w:val="4"/>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邮政编码</w:t>
            </w:r>
          </w:p>
        </w:tc>
        <w:tc>
          <w:tcPr>
            <w:tcW w:w="2134" w:type="dxa"/>
            <w:gridSpan w:val="6"/>
            <w:vAlign w:val="center"/>
          </w:tcPr>
          <w:p w:rsidR="004A3E42" w:rsidRDefault="000E36D6">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321013</w:t>
            </w:r>
          </w:p>
        </w:tc>
      </w:tr>
      <w:tr w:rsidR="004A3E42">
        <w:trPr>
          <w:cantSplit/>
          <w:trHeight w:val="553"/>
        </w:trPr>
        <w:tc>
          <w:tcPr>
            <w:tcW w:w="646"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381"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288" w:type="dxa"/>
            <w:gridSpan w:val="3"/>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2789" w:type="dxa"/>
            <w:gridSpan w:val="11"/>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116" w:type="dxa"/>
            <w:gridSpan w:val="4"/>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电话</w:t>
            </w:r>
          </w:p>
        </w:tc>
        <w:tc>
          <w:tcPr>
            <w:tcW w:w="2134" w:type="dxa"/>
            <w:gridSpan w:val="6"/>
            <w:vAlign w:val="center"/>
          </w:tcPr>
          <w:p w:rsidR="004A3E42" w:rsidRDefault="009A0E7A">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18757808960</w:t>
            </w:r>
          </w:p>
        </w:tc>
      </w:tr>
      <w:tr w:rsidR="004A3E42">
        <w:trPr>
          <w:cantSplit/>
          <w:trHeight w:val="462"/>
        </w:trPr>
        <w:tc>
          <w:tcPr>
            <w:tcW w:w="646"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381"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288" w:type="dxa"/>
            <w:gridSpan w:val="3"/>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通讯地址</w:t>
            </w:r>
          </w:p>
        </w:tc>
        <w:tc>
          <w:tcPr>
            <w:tcW w:w="6039" w:type="dxa"/>
            <w:gridSpan w:val="21"/>
            <w:vAlign w:val="center"/>
          </w:tcPr>
          <w:p w:rsidR="004A3E42" w:rsidRDefault="00326B59">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金华市环城南路</w:t>
            </w:r>
            <w:r>
              <w:rPr>
                <w:rFonts w:hint="eastAsia"/>
                <w:color w:val="000000"/>
                <w:u w:color="000000"/>
              </w:rPr>
              <w:t>99</w:t>
            </w:r>
            <w:r>
              <w:rPr>
                <w:rFonts w:hint="eastAsia"/>
                <w:color w:val="000000"/>
                <w:u w:color="000000"/>
              </w:rPr>
              <w:t>号</w:t>
            </w:r>
          </w:p>
        </w:tc>
      </w:tr>
      <w:tr w:rsidR="004A3E42">
        <w:trPr>
          <w:cantSplit/>
          <w:trHeight w:val="462"/>
        </w:trPr>
        <w:tc>
          <w:tcPr>
            <w:tcW w:w="646"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381" w:type="dxa"/>
            <w:vMerge w:val="restart"/>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主要教学</w:t>
            </w:r>
          </w:p>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工作简历</w:t>
            </w:r>
          </w:p>
        </w:tc>
        <w:tc>
          <w:tcPr>
            <w:tcW w:w="1470" w:type="dxa"/>
            <w:gridSpan w:val="4"/>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时间</w:t>
            </w:r>
          </w:p>
        </w:tc>
        <w:tc>
          <w:tcPr>
            <w:tcW w:w="1591" w:type="dxa"/>
            <w:gridSpan w:val="6"/>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课程名称</w:t>
            </w:r>
          </w:p>
        </w:tc>
        <w:tc>
          <w:tcPr>
            <w:tcW w:w="1470" w:type="dxa"/>
            <w:gridSpan w:val="5"/>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授课对象</w:t>
            </w:r>
          </w:p>
        </w:tc>
        <w:tc>
          <w:tcPr>
            <w:tcW w:w="1106" w:type="dxa"/>
            <w:gridSpan w:val="6"/>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学时</w:t>
            </w:r>
          </w:p>
        </w:tc>
        <w:tc>
          <w:tcPr>
            <w:tcW w:w="1690" w:type="dxa"/>
            <w:gridSpan w:val="3"/>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所在单位</w:t>
            </w:r>
          </w:p>
        </w:tc>
      </w:tr>
      <w:tr w:rsidR="004A3E42">
        <w:trPr>
          <w:cantSplit/>
          <w:trHeight w:val="462"/>
        </w:trPr>
        <w:tc>
          <w:tcPr>
            <w:tcW w:w="646"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381"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470" w:type="dxa"/>
            <w:gridSpan w:val="4"/>
            <w:vAlign w:val="center"/>
          </w:tcPr>
          <w:p w:rsidR="004A3E42" w:rsidRDefault="00E022FB" w:rsidP="00E022FB">
            <w:pPr>
              <w:autoSpaceDE/>
              <w:autoSpaceDN/>
              <w:adjustRightInd/>
              <w:snapToGrid w:val="0"/>
              <w:spacing w:line="320" w:lineRule="exact"/>
              <w:ind w:firstLineChars="0" w:firstLine="0"/>
              <w:jc w:val="center"/>
              <w:textAlignment w:val="baseline"/>
              <w:rPr>
                <w:color w:val="000000"/>
                <w:u w:color="000000"/>
              </w:rPr>
            </w:pPr>
            <w:r w:rsidRPr="006A5DF7">
              <w:rPr>
                <w:rFonts w:hint="eastAsia"/>
                <w:sz w:val="18"/>
                <w:szCs w:val="18"/>
              </w:rPr>
              <w:t>201</w:t>
            </w:r>
            <w:r>
              <w:rPr>
                <w:rFonts w:hint="eastAsia"/>
                <w:sz w:val="18"/>
                <w:szCs w:val="18"/>
              </w:rPr>
              <w:t>6</w:t>
            </w:r>
            <w:r w:rsidRPr="006A5DF7">
              <w:rPr>
                <w:rFonts w:hint="eastAsia"/>
                <w:sz w:val="18"/>
                <w:szCs w:val="18"/>
              </w:rPr>
              <w:t>.9</w:t>
            </w:r>
            <w:r>
              <w:rPr>
                <w:rFonts w:hint="eastAsia"/>
                <w:sz w:val="18"/>
                <w:szCs w:val="18"/>
              </w:rPr>
              <w:t>-</w:t>
            </w:r>
            <w:r w:rsidRPr="006A5DF7">
              <w:rPr>
                <w:rFonts w:hint="eastAsia"/>
                <w:sz w:val="18"/>
                <w:szCs w:val="18"/>
              </w:rPr>
              <w:t>201</w:t>
            </w:r>
            <w:r>
              <w:rPr>
                <w:rFonts w:hint="eastAsia"/>
                <w:sz w:val="18"/>
                <w:szCs w:val="18"/>
              </w:rPr>
              <w:t>7.1</w:t>
            </w:r>
          </w:p>
        </w:tc>
        <w:tc>
          <w:tcPr>
            <w:tcW w:w="1591" w:type="dxa"/>
            <w:gridSpan w:val="6"/>
            <w:vAlign w:val="center"/>
          </w:tcPr>
          <w:p w:rsidR="004A3E42" w:rsidRDefault="00E022FB">
            <w:pPr>
              <w:autoSpaceDE/>
              <w:autoSpaceDN/>
              <w:adjustRightInd/>
              <w:snapToGrid w:val="0"/>
              <w:spacing w:line="320" w:lineRule="exact"/>
              <w:ind w:firstLineChars="0" w:firstLine="0"/>
              <w:jc w:val="center"/>
              <w:textAlignment w:val="baseline"/>
              <w:rPr>
                <w:color w:val="000000"/>
                <w:u w:color="000000"/>
              </w:rPr>
            </w:pPr>
            <w:r w:rsidRPr="00AE63B7">
              <w:rPr>
                <w:rFonts w:hAnsi="宋体"/>
                <w:color w:val="000000"/>
                <w:sz w:val="18"/>
                <w:szCs w:val="18"/>
              </w:rPr>
              <w:t>高等数学</w:t>
            </w:r>
            <w:r w:rsidRPr="00AE63B7">
              <w:rPr>
                <w:rFonts w:ascii="宋体" w:hAnsi="宋体" w:cs="宋体" w:hint="eastAsia"/>
                <w:color w:val="000000"/>
                <w:sz w:val="18"/>
                <w:szCs w:val="18"/>
              </w:rPr>
              <w:t>Ⅱ</w:t>
            </w:r>
          </w:p>
        </w:tc>
        <w:tc>
          <w:tcPr>
            <w:tcW w:w="1470" w:type="dxa"/>
            <w:gridSpan w:val="5"/>
            <w:vAlign w:val="center"/>
          </w:tcPr>
          <w:p w:rsidR="004A3E42" w:rsidRDefault="00E022FB">
            <w:pPr>
              <w:autoSpaceDE/>
              <w:autoSpaceDN/>
              <w:adjustRightInd/>
              <w:snapToGrid w:val="0"/>
              <w:spacing w:line="320" w:lineRule="exact"/>
              <w:ind w:firstLineChars="0" w:firstLine="0"/>
              <w:jc w:val="center"/>
              <w:textAlignment w:val="baseline"/>
              <w:rPr>
                <w:color w:val="000000"/>
                <w:u w:color="000000"/>
              </w:rPr>
            </w:pPr>
            <w:r w:rsidRPr="00AE63B7">
              <w:rPr>
                <w:rFonts w:hAnsi="宋体"/>
                <w:bCs/>
                <w:color w:val="000000"/>
                <w:sz w:val="18"/>
                <w:szCs w:val="18"/>
              </w:rPr>
              <w:t>高数</w:t>
            </w:r>
            <w:r w:rsidRPr="00AE63B7">
              <w:rPr>
                <w:bCs/>
                <w:color w:val="000000"/>
                <w:sz w:val="18"/>
                <w:szCs w:val="18"/>
              </w:rPr>
              <w:t>2</w:t>
            </w:r>
            <w:r w:rsidRPr="00AE63B7">
              <w:rPr>
                <w:rFonts w:hAnsi="宋体"/>
                <w:bCs/>
                <w:color w:val="000000"/>
                <w:sz w:val="18"/>
                <w:szCs w:val="18"/>
              </w:rPr>
              <w:t>重修二班</w:t>
            </w:r>
          </w:p>
        </w:tc>
        <w:tc>
          <w:tcPr>
            <w:tcW w:w="1106" w:type="dxa"/>
            <w:gridSpan w:val="6"/>
            <w:vAlign w:val="center"/>
          </w:tcPr>
          <w:p w:rsidR="004A3E42" w:rsidRDefault="00E022FB">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128</w:t>
            </w:r>
          </w:p>
        </w:tc>
        <w:tc>
          <w:tcPr>
            <w:tcW w:w="1690" w:type="dxa"/>
            <w:gridSpan w:val="3"/>
            <w:vAlign w:val="center"/>
          </w:tcPr>
          <w:p w:rsidR="00121C57" w:rsidRDefault="00121C57" w:rsidP="00121C57">
            <w:pPr>
              <w:snapToGrid w:val="0"/>
              <w:spacing w:line="240" w:lineRule="auto"/>
              <w:ind w:firstLineChars="0" w:firstLine="0"/>
              <w:jc w:val="center"/>
              <w:rPr>
                <w:sz w:val="18"/>
                <w:szCs w:val="18"/>
              </w:rPr>
            </w:pPr>
            <w:r w:rsidRPr="006A5DF7">
              <w:rPr>
                <w:rFonts w:hint="eastAsia"/>
                <w:sz w:val="18"/>
                <w:szCs w:val="18"/>
              </w:rPr>
              <w:t>上海财经大学</w:t>
            </w:r>
          </w:p>
          <w:p w:rsidR="004A3E42" w:rsidRDefault="00121C57" w:rsidP="00121C57">
            <w:pPr>
              <w:autoSpaceDE/>
              <w:autoSpaceDN/>
              <w:adjustRightInd/>
              <w:snapToGrid w:val="0"/>
              <w:spacing w:line="320" w:lineRule="exact"/>
              <w:ind w:firstLineChars="0" w:firstLine="0"/>
              <w:jc w:val="center"/>
              <w:textAlignment w:val="baseline"/>
              <w:rPr>
                <w:color w:val="000000"/>
                <w:u w:color="000000"/>
              </w:rPr>
            </w:pPr>
            <w:r w:rsidRPr="006A5DF7">
              <w:rPr>
                <w:rFonts w:hint="eastAsia"/>
                <w:sz w:val="18"/>
                <w:szCs w:val="18"/>
              </w:rPr>
              <w:t>浙江学院</w:t>
            </w:r>
          </w:p>
        </w:tc>
      </w:tr>
      <w:tr w:rsidR="004A3E42">
        <w:trPr>
          <w:cantSplit/>
          <w:trHeight w:val="462"/>
        </w:trPr>
        <w:tc>
          <w:tcPr>
            <w:tcW w:w="646"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381"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470" w:type="dxa"/>
            <w:gridSpan w:val="4"/>
            <w:vAlign w:val="center"/>
          </w:tcPr>
          <w:p w:rsidR="004A3E42" w:rsidRDefault="00E022FB" w:rsidP="00E022FB">
            <w:pPr>
              <w:autoSpaceDE/>
              <w:autoSpaceDN/>
              <w:adjustRightInd/>
              <w:snapToGrid w:val="0"/>
              <w:spacing w:line="320" w:lineRule="exact"/>
              <w:ind w:firstLineChars="0" w:firstLine="0"/>
              <w:jc w:val="center"/>
              <w:textAlignment w:val="baseline"/>
              <w:rPr>
                <w:color w:val="000000"/>
                <w:u w:color="000000"/>
              </w:rPr>
            </w:pPr>
            <w:r w:rsidRPr="006A5DF7">
              <w:rPr>
                <w:rFonts w:hint="eastAsia"/>
                <w:sz w:val="18"/>
                <w:szCs w:val="18"/>
              </w:rPr>
              <w:t>201</w:t>
            </w:r>
            <w:r>
              <w:rPr>
                <w:rFonts w:hint="eastAsia"/>
                <w:sz w:val="18"/>
                <w:szCs w:val="18"/>
              </w:rPr>
              <w:t>7</w:t>
            </w:r>
            <w:r w:rsidRPr="006A5DF7">
              <w:rPr>
                <w:rFonts w:hint="eastAsia"/>
                <w:sz w:val="18"/>
                <w:szCs w:val="18"/>
              </w:rPr>
              <w:t>.9</w:t>
            </w:r>
            <w:r>
              <w:rPr>
                <w:rFonts w:hint="eastAsia"/>
                <w:sz w:val="18"/>
                <w:szCs w:val="18"/>
              </w:rPr>
              <w:t>-</w:t>
            </w:r>
            <w:r w:rsidRPr="006A5DF7">
              <w:rPr>
                <w:rFonts w:hint="eastAsia"/>
                <w:sz w:val="18"/>
                <w:szCs w:val="18"/>
              </w:rPr>
              <w:t>201</w:t>
            </w:r>
            <w:r>
              <w:rPr>
                <w:rFonts w:hint="eastAsia"/>
                <w:sz w:val="18"/>
                <w:szCs w:val="18"/>
              </w:rPr>
              <w:t>8.</w:t>
            </w:r>
            <w:r w:rsidRPr="006A5DF7">
              <w:rPr>
                <w:rFonts w:hint="eastAsia"/>
                <w:sz w:val="18"/>
                <w:szCs w:val="18"/>
              </w:rPr>
              <w:t>7</w:t>
            </w:r>
          </w:p>
        </w:tc>
        <w:tc>
          <w:tcPr>
            <w:tcW w:w="1591" w:type="dxa"/>
            <w:gridSpan w:val="6"/>
            <w:vAlign w:val="center"/>
          </w:tcPr>
          <w:p w:rsidR="004A3E42" w:rsidRPr="00E022FB" w:rsidRDefault="00121C57">
            <w:pPr>
              <w:autoSpaceDE/>
              <w:autoSpaceDN/>
              <w:adjustRightInd/>
              <w:snapToGrid w:val="0"/>
              <w:spacing w:line="320" w:lineRule="exact"/>
              <w:ind w:firstLineChars="0" w:firstLine="0"/>
              <w:jc w:val="center"/>
              <w:textAlignment w:val="baseline"/>
              <w:rPr>
                <w:color w:val="000000"/>
                <w:sz w:val="18"/>
                <w:szCs w:val="18"/>
                <w:u w:color="000000"/>
              </w:rPr>
            </w:pPr>
            <w:r w:rsidRPr="00E022FB">
              <w:rPr>
                <w:rFonts w:hint="eastAsia"/>
                <w:color w:val="000000"/>
                <w:sz w:val="18"/>
                <w:szCs w:val="18"/>
                <w:u w:color="000000"/>
              </w:rPr>
              <w:t>线性代数</w:t>
            </w:r>
            <w:r w:rsidRPr="00E022FB">
              <w:rPr>
                <w:rFonts w:hint="eastAsia"/>
                <w:color w:val="000000"/>
                <w:sz w:val="18"/>
                <w:szCs w:val="18"/>
                <w:u w:color="000000"/>
              </w:rPr>
              <w:t>B</w:t>
            </w:r>
          </w:p>
        </w:tc>
        <w:tc>
          <w:tcPr>
            <w:tcW w:w="1470" w:type="dxa"/>
            <w:gridSpan w:val="5"/>
            <w:vAlign w:val="center"/>
          </w:tcPr>
          <w:p w:rsidR="004A3E42" w:rsidRPr="00121C57" w:rsidRDefault="00121C57" w:rsidP="00CB6B44">
            <w:pPr>
              <w:autoSpaceDE/>
              <w:autoSpaceDN/>
              <w:adjustRightInd/>
              <w:snapToGrid w:val="0"/>
              <w:spacing w:line="240" w:lineRule="auto"/>
              <w:ind w:firstLineChars="0" w:firstLine="0"/>
              <w:jc w:val="center"/>
              <w:textAlignment w:val="baseline"/>
              <w:rPr>
                <w:color w:val="000000"/>
                <w:sz w:val="18"/>
                <w:szCs w:val="18"/>
                <w:u w:color="000000"/>
              </w:rPr>
            </w:pPr>
            <w:r w:rsidRPr="00121C57">
              <w:rPr>
                <w:rFonts w:hint="eastAsia"/>
                <w:color w:val="000000"/>
                <w:sz w:val="18"/>
                <w:szCs w:val="18"/>
                <w:u w:color="000000"/>
              </w:rPr>
              <w:t>16</w:t>
            </w:r>
            <w:r w:rsidRPr="00121C57">
              <w:rPr>
                <w:rFonts w:hint="eastAsia"/>
                <w:color w:val="000000"/>
                <w:sz w:val="18"/>
                <w:szCs w:val="18"/>
                <w:u w:color="000000"/>
              </w:rPr>
              <w:t>注会</w:t>
            </w:r>
            <w:r w:rsidRPr="00121C57">
              <w:rPr>
                <w:rFonts w:hint="eastAsia"/>
                <w:color w:val="000000"/>
                <w:sz w:val="18"/>
                <w:szCs w:val="18"/>
                <w:u w:color="000000"/>
              </w:rPr>
              <w:t>1</w:t>
            </w:r>
            <w:r w:rsidRPr="00121C57">
              <w:rPr>
                <w:rFonts w:hint="eastAsia"/>
                <w:color w:val="000000"/>
                <w:sz w:val="18"/>
                <w:szCs w:val="18"/>
                <w:u w:color="000000"/>
              </w:rPr>
              <w:t>、</w:t>
            </w:r>
            <w:r w:rsidRPr="00121C57">
              <w:rPr>
                <w:rFonts w:hint="eastAsia"/>
                <w:color w:val="000000"/>
                <w:sz w:val="18"/>
                <w:szCs w:val="18"/>
                <w:u w:color="000000"/>
              </w:rPr>
              <w:t>2</w:t>
            </w:r>
            <w:r w:rsidRPr="00121C57">
              <w:rPr>
                <w:rFonts w:hint="eastAsia"/>
                <w:color w:val="000000"/>
                <w:sz w:val="18"/>
                <w:szCs w:val="18"/>
                <w:u w:color="000000"/>
              </w:rPr>
              <w:t>班；</w:t>
            </w:r>
            <w:r w:rsidRPr="00121C57">
              <w:rPr>
                <w:rFonts w:hint="eastAsia"/>
                <w:color w:val="000000"/>
                <w:sz w:val="18"/>
                <w:szCs w:val="18"/>
                <w:u w:color="000000"/>
              </w:rPr>
              <w:t>16</w:t>
            </w:r>
            <w:r>
              <w:rPr>
                <w:rFonts w:hint="eastAsia"/>
                <w:color w:val="000000"/>
                <w:sz w:val="18"/>
                <w:szCs w:val="18"/>
                <w:u w:color="000000"/>
              </w:rPr>
              <w:t>电商</w:t>
            </w:r>
            <w:r w:rsidRPr="00121C57">
              <w:rPr>
                <w:rFonts w:hint="eastAsia"/>
                <w:color w:val="000000"/>
                <w:sz w:val="18"/>
                <w:szCs w:val="18"/>
                <w:u w:color="000000"/>
              </w:rPr>
              <w:t>1</w:t>
            </w:r>
            <w:r w:rsidR="00CB6B44">
              <w:rPr>
                <w:rFonts w:hint="eastAsia"/>
                <w:color w:val="000000"/>
                <w:sz w:val="18"/>
                <w:szCs w:val="18"/>
                <w:u w:color="000000"/>
              </w:rPr>
              <w:t>-</w:t>
            </w:r>
            <w:r w:rsidRPr="00121C57">
              <w:rPr>
                <w:rFonts w:hint="eastAsia"/>
                <w:color w:val="000000"/>
                <w:sz w:val="18"/>
                <w:szCs w:val="18"/>
                <w:u w:color="000000"/>
              </w:rPr>
              <w:t>3</w:t>
            </w:r>
            <w:r w:rsidR="00CB6B44">
              <w:rPr>
                <w:rFonts w:hint="eastAsia"/>
                <w:color w:val="000000"/>
                <w:sz w:val="18"/>
                <w:szCs w:val="18"/>
                <w:u w:color="000000"/>
              </w:rPr>
              <w:t>班</w:t>
            </w:r>
          </w:p>
        </w:tc>
        <w:tc>
          <w:tcPr>
            <w:tcW w:w="1106" w:type="dxa"/>
            <w:gridSpan w:val="6"/>
            <w:vAlign w:val="center"/>
          </w:tcPr>
          <w:p w:rsidR="004A3E42" w:rsidRDefault="00121C57">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255</w:t>
            </w:r>
          </w:p>
        </w:tc>
        <w:tc>
          <w:tcPr>
            <w:tcW w:w="1690" w:type="dxa"/>
            <w:gridSpan w:val="3"/>
            <w:vAlign w:val="center"/>
          </w:tcPr>
          <w:p w:rsidR="00121C57" w:rsidRDefault="00121C57" w:rsidP="00121C57">
            <w:pPr>
              <w:snapToGrid w:val="0"/>
              <w:spacing w:line="240" w:lineRule="auto"/>
              <w:ind w:firstLineChars="0" w:firstLine="0"/>
              <w:jc w:val="center"/>
              <w:rPr>
                <w:sz w:val="18"/>
                <w:szCs w:val="18"/>
              </w:rPr>
            </w:pPr>
            <w:r w:rsidRPr="006A5DF7">
              <w:rPr>
                <w:rFonts w:hint="eastAsia"/>
                <w:sz w:val="18"/>
                <w:szCs w:val="18"/>
              </w:rPr>
              <w:t>上海财经大学</w:t>
            </w:r>
          </w:p>
          <w:p w:rsidR="004A3E42" w:rsidRDefault="00121C57" w:rsidP="00121C57">
            <w:pPr>
              <w:autoSpaceDE/>
              <w:autoSpaceDN/>
              <w:adjustRightInd/>
              <w:snapToGrid w:val="0"/>
              <w:spacing w:line="320" w:lineRule="exact"/>
              <w:ind w:firstLineChars="0" w:firstLine="0"/>
              <w:jc w:val="center"/>
              <w:textAlignment w:val="baseline"/>
              <w:rPr>
                <w:color w:val="000000"/>
                <w:u w:color="000000"/>
              </w:rPr>
            </w:pPr>
            <w:r w:rsidRPr="006A5DF7">
              <w:rPr>
                <w:rFonts w:hint="eastAsia"/>
                <w:sz w:val="18"/>
                <w:szCs w:val="18"/>
              </w:rPr>
              <w:t>浙江学院</w:t>
            </w:r>
          </w:p>
        </w:tc>
      </w:tr>
      <w:tr w:rsidR="004A3E42">
        <w:trPr>
          <w:cantSplit/>
          <w:trHeight w:val="462"/>
        </w:trPr>
        <w:tc>
          <w:tcPr>
            <w:tcW w:w="646"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381"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470" w:type="dxa"/>
            <w:gridSpan w:val="4"/>
            <w:vAlign w:val="center"/>
          </w:tcPr>
          <w:p w:rsidR="004A3E42" w:rsidRDefault="00E022FB" w:rsidP="00E022FB">
            <w:pPr>
              <w:autoSpaceDE/>
              <w:autoSpaceDN/>
              <w:adjustRightInd/>
              <w:snapToGrid w:val="0"/>
              <w:spacing w:line="320" w:lineRule="exact"/>
              <w:ind w:firstLineChars="0" w:firstLine="0"/>
              <w:jc w:val="center"/>
              <w:textAlignment w:val="baseline"/>
              <w:rPr>
                <w:color w:val="000000"/>
                <w:u w:color="000000"/>
              </w:rPr>
            </w:pPr>
            <w:r w:rsidRPr="006A5DF7">
              <w:rPr>
                <w:rFonts w:hint="eastAsia"/>
                <w:sz w:val="18"/>
                <w:szCs w:val="18"/>
              </w:rPr>
              <w:t>201</w:t>
            </w:r>
            <w:r>
              <w:rPr>
                <w:rFonts w:hint="eastAsia"/>
                <w:sz w:val="18"/>
                <w:szCs w:val="18"/>
              </w:rPr>
              <w:t>7</w:t>
            </w:r>
            <w:r w:rsidRPr="006A5DF7">
              <w:rPr>
                <w:rFonts w:hint="eastAsia"/>
                <w:sz w:val="18"/>
                <w:szCs w:val="18"/>
              </w:rPr>
              <w:t>.9</w:t>
            </w:r>
            <w:r>
              <w:rPr>
                <w:rFonts w:hint="eastAsia"/>
                <w:sz w:val="18"/>
                <w:szCs w:val="18"/>
              </w:rPr>
              <w:t>-</w:t>
            </w:r>
            <w:r w:rsidRPr="006A5DF7">
              <w:rPr>
                <w:rFonts w:hint="eastAsia"/>
                <w:sz w:val="18"/>
                <w:szCs w:val="18"/>
              </w:rPr>
              <w:t>201</w:t>
            </w:r>
            <w:r>
              <w:rPr>
                <w:rFonts w:hint="eastAsia"/>
                <w:sz w:val="18"/>
                <w:szCs w:val="18"/>
              </w:rPr>
              <w:t>8.1</w:t>
            </w:r>
          </w:p>
        </w:tc>
        <w:tc>
          <w:tcPr>
            <w:tcW w:w="1591" w:type="dxa"/>
            <w:gridSpan w:val="6"/>
            <w:vAlign w:val="center"/>
          </w:tcPr>
          <w:p w:rsidR="004A3E42" w:rsidRPr="00291C52" w:rsidRDefault="00121C57" w:rsidP="00121C57">
            <w:pPr>
              <w:autoSpaceDE/>
              <w:autoSpaceDN/>
              <w:adjustRightInd/>
              <w:snapToGrid w:val="0"/>
              <w:spacing w:line="320" w:lineRule="exact"/>
              <w:ind w:firstLineChars="0" w:firstLine="0"/>
              <w:jc w:val="center"/>
              <w:textAlignment w:val="baseline"/>
              <w:rPr>
                <w:color w:val="000000"/>
                <w:sz w:val="18"/>
                <w:szCs w:val="18"/>
                <w:u w:color="000000"/>
              </w:rPr>
            </w:pPr>
            <w:r w:rsidRPr="00291C52">
              <w:rPr>
                <w:rFonts w:hint="eastAsia"/>
                <w:color w:val="000000"/>
                <w:sz w:val="18"/>
                <w:szCs w:val="18"/>
                <w:u w:color="000000"/>
              </w:rPr>
              <w:t>线性代数</w:t>
            </w:r>
            <w:r w:rsidRPr="00291C52">
              <w:rPr>
                <w:rFonts w:hint="eastAsia"/>
                <w:color w:val="000000"/>
                <w:sz w:val="18"/>
                <w:szCs w:val="18"/>
                <w:u w:color="000000"/>
              </w:rPr>
              <w:t>A</w:t>
            </w:r>
          </w:p>
        </w:tc>
        <w:tc>
          <w:tcPr>
            <w:tcW w:w="1470" w:type="dxa"/>
            <w:gridSpan w:val="5"/>
            <w:vAlign w:val="center"/>
          </w:tcPr>
          <w:p w:rsidR="004A3E42" w:rsidRPr="00121C57" w:rsidRDefault="00343A72" w:rsidP="00121C57">
            <w:pPr>
              <w:autoSpaceDE/>
              <w:autoSpaceDN/>
              <w:adjustRightInd/>
              <w:snapToGrid w:val="0"/>
              <w:spacing w:line="240" w:lineRule="auto"/>
              <w:ind w:firstLineChars="0" w:firstLine="0"/>
              <w:jc w:val="center"/>
              <w:textAlignment w:val="baseline"/>
              <w:rPr>
                <w:color w:val="000000"/>
                <w:sz w:val="18"/>
                <w:szCs w:val="18"/>
                <w:u w:color="000000"/>
              </w:rPr>
            </w:pPr>
            <w:r w:rsidRPr="00121C57">
              <w:rPr>
                <w:rFonts w:hint="eastAsia"/>
                <w:color w:val="000000"/>
                <w:sz w:val="18"/>
                <w:szCs w:val="18"/>
                <w:u w:color="000000"/>
              </w:rPr>
              <w:t>16</w:t>
            </w:r>
            <w:r w:rsidRPr="00121C57">
              <w:rPr>
                <w:rFonts w:hint="eastAsia"/>
                <w:color w:val="000000"/>
                <w:sz w:val="18"/>
                <w:szCs w:val="18"/>
                <w:u w:color="000000"/>
              </w:rPr>
              <w:t>统计</w:t>
            </w:r>
            <w:r>
              <w:rPr>
                <w:rFonts w:hint="eastAsia"/>
                <w:color w:val="000000"/>
                <w:sz w:val="18"/>
                <w:szCs w:val="18"/>
                <w:u w:color="000000"/>
              </w:rPr>
              <w:t>各专业，</w:t>
            </w:r>
            <w:r>
              <w:rPr>
                <w:rFonts w:hint="eastAsia"/>
                <w:color w:val="000000"/>
                <w:sz w:val="18"/>
                <w:szCs w:val="18"/>
                <w:u w:color="000000"/>
              </w:rPr>
              <w:t>4</w:t>
            </w:r>
            <w:r>
              <w:rPr>
                <w:rFonts w:hint="eastAsia"/>
                <w:color w:val="000000"/>
                <w:sz w:val="18"/>
                <w:szCs w:val="18"/>
                <w:u w:color="000000"/>
              </w:rPr>
              <w:t>个班</w:t>
            </w:r>
          </w:p>
        </w:tc>
        <w:tc>
          <w:tcPr>
            <w:tcW w:w="1106" w:type="dxa"/>
            <w:gridSpan w:val="6"/>
            <w:vAlign w:val="center"/>
          </w:tcPr>
          <w:p w:rsidR="004A3E42" w:rsidRDefault="00121C57">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256</w:t>
            </w:r>
          </w:p>
        </w:tc>
        <w:tc>
          <w:tcPr>
            <w:tcW w:w="1690" w:type="dxa"/>
            <w:gridSpan w:val="3"/>
            <w:vAlign w:val="center"/>
          </w:tcPr>
          <w:p w:rsidR="00121C57" w:rsidRDefault="00121C57" w:rsidP="00121C57">
            <w:pPr>
              <w:snapToGrid w:val="0"/>
              <w:spacing w:line="240" w:lineRule="auto"/>
              <w:ind w:firstLineChars="0" w:firstLine="0"/>
              <w:jc w:val="center"/>
              <w:rPr>
                <w:sz w:val="18"/>
                <w:szCs w:val="18"/>
              </w:rPr>
            </w:pPr>
            <w:r w:rsidRPr="006A5DF7">
              <w:rPr>
                <w:rFonts w:hint="eastAsia"/>
                <w:sz w:val="18"/>
                <w:szCs w:val="18"/>
              </w:rPr>
              <w:t>上海财经大学</w:t>
            </w:r>
          </w:p>
          <w:p w:rsidR="004A3E42" w:rsidRPr="00121C57" w:rsidRDefault="00121C57" w:rsidP="00121C57">
            <w:pPr>
              <w:autoSpaceDE/>
              <w:autoSpaceDN/>
              <w:adjustRightInd/>
              <w:snapToGrid w:val="0"/>
              <w:spacing w:line="320" w:lineRule="exact"/>
              <w:ind w:firstLineChars="0" w:firstLine="0"/>
              <w:jc w:val="center"/>
              <w:textAlignment w:val="baseline"/>
              <w:rPr>
                <w:color w:val="000000"/>
                <w:u w:color="000000"/>
              </w:rPr>
            </w:pPr>
            <w:r w:rsidRPr="006A5DF7">
              <w:rPr>
                <w:rFonts w:hint="eastAsia"/>
                <w:sz w:val="18"/>
                <w:szCs w:val="18"/>
              </w:rPr>
              <w:t>浙江学院</w:t>
            </w:r>
          </w:p>
        </w:tc>
      </w:tr>
      <w:tr w:rsidR="004A3E42">
        <w:trPr>
          <w:cantSplit/>
          <w:trHeight w:val="462"/>
        </w:trPr>
        <w:tc>
          <w:tcPr>
            <w:tcW w:w="646"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381" w:type="dxa"/>
            <w:vMerge w:val="restart"/>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主要教学改革和科学研究工作简历</w:t>
            </w:r>
          </w:p>
        </w:tc>
        <w:tc>
          <w:tcPr>
            <w:tcW w:w="1470" w:type="dxa"/>
            <w:gridSpan w:val="4"/>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时间</w:t>
            </w:r>
          </w:p>
        </w:tc>
        <w:tc>
          <w:tcPr>
            <w:tcW w:w="4167" w:type="dxa"/>
            <w:gridSpan w:val="17"/>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项目名称</w:t>
            </w:r>
          </w:p>
        </w:tc>
        <w:tc>
          <w:tcPr>
            <w:tcW w:w="1690" w:type="dxa"/>
            <w:gridSpan w:val="3"/>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获奖情况</w:t>
            </w:r>
          </w:p>
        </w:tc>
      </w:tr>
      <w:tr w:rsidR="004A3E42">
        <w:trPr>
          <w:cantSplit/>
          <w:trHeight w:val="462"/>
        </w:trPr>
        <w:tc>
          <w:tcPr>
            <w:tcW w:w="646"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381"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470" w:type="dxa"/>
            <w:gridSpan w:val="4"/>
            <w:vAlign w:val="center"/>
          </w:tcPr>
          <w:p w:rsidR="004A3E42" w:rsidRDefault="005D66B5" w:rsidP="00343A7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2017.01</w:t>
            </w:r>
            <w:r>
              <w:rPr>
                <w:rFonts w:hint="eastAsia"/>
                <w:color w:val="000000"/>
                <w:u w:color="000000"/>
              </w:rPr>
              <w:t>—</w:t>
            </w:r>
            <w:r>
              <w:rPr>
                <w:rFonts w:hint="eastAsia"/>
                <w:color w:val="000000"/>
                <w:u w:color="000000"/>
              </w:rPr>
              <w:t>2019.12</w:t>
            </w:r>
          </w:p>
        </w:tc>
        <w:tc>
          <w:tcPr>
            <w:tcW w:w="4167" w:type="dxa"/>
            <w:gridSpan w:val="17"/>
            <w:vAlign w:val="center"/>
          </w:tcPr>
          <w:p w:rsidR="004A3E42" w:rsidRDefault="005D66B5" w:rsidP="00343A72">
            <w:pPr>
              <w:autoSpaceDE/>
              <w:autoSpaceDN/>
              <w:adjustRightInd/>
              <w:snapToGrid w:val="0"/>
              <w:spacing w:line="240" w:lineRule="auto"/>
              <w:ind w:firstLineChars="0" w:firstLine="0"/>
              <w:jc w:val="center"/>
              <w:textAlignment w:val="baseline"/>
              <w:rPr>
                <w:color w:val="000000"/>
                <w:u w:color="000000"/>
              </w:rPr>
            </w:pPr>
            <w:proofErr w:type="spellStart"/>
            <w:r w:rsidRPr="005D66B5">
              <w:rPr>
                <w:rFonts w:hint="eastAsia"/>
                <w:color w:val="000000"/>
                <w:u w:color="000000"/>
              </w:rPr>
              <w:t>Hopf</w:t>
            </w:r>
            <w:proofErr w:type="spellEnd"/>
            <w:r w:rsidRPr="005D66B5">
              <w:rPr>
                <w:rFonts w:hint="eastAsia"/>
                <w:color w:val="000000"/>
                <w:u w:color="000000"/>
              </w:rPr>
              <w:t>代数及其作用的同调性质的若干研究</w:t>
            </w:r>
          </w:p>
          <w:p w:rsidR="005D66B5" w:rsidRDefault="005D66B5" w:rsidP="00343A7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w:t>
            </w:r>
            <w:r w:rsidRPr="005D66B5">
              <w:rPr>
                <w:rFonts w:hint="eastAsia"/>
                <w:color w:val="000000"/>
                <w:u w:color="000000"/>
              </w:rPr>
              <w:t>国家自然科学基金青年科学基金项目</w:t>
            </w:r>
            <w:r>
              <w:rPr>
                <w:rFonts w:hint="eastAsia"/>
                <w:color w:val="000000"/>
                <w:u w:color="000000"/>
              </w:rPr>
              <w:t>)</w:t>
            </w:r>
          </w:p>
        </w:tc>
        <w:tc>
          <w:tcPr>
            <w:tcW w:w="1690" w:type="dxa"/>
            <w:gridSpan w:val="3"/>
            <w:vAlign w:val="center"/>
          </w:tcPr>
          <w:p w:rsidR="004A3E42" w:rsidRDefault="004A3E42" w:rsidP="00343A72">
            <w:pPr>
              <w:autoSpaceDE/>
              <w:autoSpaceDN/>
              <w:adjustRightInd/>
              <w:snapToGrid w:val="0"/>
              <w:spacing w:line="240" w:lineRule="auto"/>
              <w:ind w:firstLineChars="0" w:firstLine="0"/>
              <w:jc w:val="center"/>
              <w:textAlignment w:val="baseline"/>
              <w:rPr>
                <w:color w:val="000000"/>
                <w:u w:color="000000"/>
              </w:rPr>
            </w:pPr>
          </w:p>
        </w:tc>
      </w:tr>
      <w:tr w:rsidR="004A3E42">
        <w:trPr>
          <w:cantSplit/>
          <w:trHeight w:val="462"/>
        </w:trPr>
        <w:tc>
          <w:tcPr>
            <w:tcW w:w="646"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381"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470" w:type="dxa"/>
            <w:gridSpan w:val="4"/>
            <w:vAlign w:val="center"/>
          </w:tcPr>
          <w:p w:rsidR="004A3E42" w:rsidRPr="005D66B5" w:rsidRDefault="005D66B5" w:rsidP="00343A7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2013.10</w:t>
            </w:r>
            <w:r>
              <w:rPr>
                <w:rFonts w:hint="eastAsia"/>
                <w:color w:val="000000"/>
                <w:u w:color="000000"/>
              </w:rPr>
              <w:t>—</w:t>
            </w:r>
            <w:r>
              <w:rPr>
                <w:rFonts w:hint="eastAsia"/>
                <w:color w:val="000000"/>
                <w:u w:color="000000"/>
              </w:rPr>
              <w:t>2015.10</w:t>
            </w:r>
          </w:p>
        </w:tc>
        <w:tc>
          <w:tcPr>
            <w:tcW w:w="4167" w:type="dxa"/>
            <w:gridSpan w:val="17"/>
            <w:vAlign w:val="center"/>
          </w:tcPr>
          <w:p w:rsidR="004A3E42" w:rsidRDefault="005D66B5" w:rsidP="00343A72">
            <w:pPr>
              <w:autoSpaceDE/>
              <w:autoSpaceDN/>
              <w:adjustRightInd/>
              <w:snapToGrid w:val="0"/>
              <w:spacing w:line="240" w:lineRule="auto"/>
              <w:ind w:firstLineChars="0" w:firstLine="0"/>
              <w:jc w:val="center"/>
              <w:textAlignment w:val="baseline"/>
              <w:rPr>
                <w:color w:val="000000"/>
                <w:u w:color="000000"/>
              </w:rPr>
            </w:pPr>
            <w:r w:rsidRPr="005D66B5">
              <w:rPr>
                <w:rFonts w:hint="eastAsia"/>
                <w:color w:val="000000"/>
                <w:u w:color="000000"/>
              </w:rPr>
              <w:t>经管</w:t>
            </w:r>
            <w:proofErr w:type="gramStart"/>
            <w:r w:rsidRPr="005D66B5">
              <w:rPr>
                <w:rFonts w:hint="eastAsia"/>
                <w:color w:val="000000"/>
                <w:u w:color="000000"/>
              </w:rPr>
              <w:t>类独立</w:t>
            </w:r>
            <w:proofErr w:type="gramEnd"/>
            <w:r w:rsidRPr="005D66B5">
              <w:rPr>
                <w:rFonts w:hint="eastAsia"/>
                <w:color w:val="000000"/>
                <w:u w:color="000000"/>
              </w:rPr>
              <w:t>学院线性代数课堂教学改革探索</w:t>
            </w:r>
            <w:r>
              <w:rPr>
                <w:rFonts w:hint="eastAsia"/>
                <w:color w:val="000000"/>
                <w:u w:color="000000"/>
              </w:rPr>
              <w:t>(</w:t>
            </w:r>
            <w:r w:rsidRPr="005D66B5">
              <w:rPr>
                <w:rFonts w:hint="eastAsia"/>
                <w:color w:val="000000"/>
                <w:u w:color="000000"/>
              </w:rPr>
              <w:t>省高等教育课堂教学改革项目</w:t>
            </w:r>
            <w:r>
              <w:rPr>
                <w:rFonts w:hint="eastAsia"/>
                <w:color w:val="000000"/>
                <w:u w:color="000000"/>
              </w:rPr>
              <w:t>)</w:t>
            </w:r>
          </w:p>
        </w:tc>
        <w:tc>
          <w:tcPr>
            <w:tcW w:w="1690" w:type="dxa"/>
            <w:gridSpan w:val="3"/>
            <w:vAlign w:val="center"/>
          </w:tcPr>
          <w:p w:rsidR="004A3E42" w:rsidRDefault="004A3E42" w:rsidP="00343A72">
            <w:pPr>
              <w:autoSpaceDE/>
              <w:autoSpaceDN/>
              <w:adjustRightInd/>
              <w:snapToGrid w:val="0"/>
              <w:spacing w:line="240" w:lineRule="auto"/>
              <w:ind w:firstLineChars="0" w:firstLine="0"/>
              <w:jc w:val="center"/>
              <w:textAlignment w:val="baseline"/>
              <w:rPr>
                <w:color w:val="000000"/>
                <w:u w:color="000000"/>
              </w:rPr>
            </w:pPr>
          </w:p>
        </w:tc>
      </w:tr>
      <w:tr w:rsidR="004A3E42">
        <w:trPr>
          <w:cantSplit/>
          <w:trHeight w:val="462"/>
        </w:trPr>
        <w:tc>
          <w:tcPr>
            <w:tcW w:w="646"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381"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470" w:type="dxa"/>
            <w:gridSpan w:val="4"/>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4167" w:type="dxa"/>
            <w:gridSpan w:val="17"/>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690" w:type="dxa"/>
            <w:gridSpan w:val="3"/>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r>
      <w:tr w:rsidR="004A3E42">
        <w:trPr>
          <w:cantSplit/>
          <w:trHeight w:val="441"/>
        </w:trPr>
        <w:tc>
          <w:tcPr>
            <w:tcW w:w="646" w:type="dxa"/>
            <w:vMerge w:val="restart"/>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项</w:t>
            </w:r>
          </w:p>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目</w:t>
            </w:r>
          </w:p>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组</w:t>
            </w:r>
          </w:p>
        </w:tc>
        <w:tc>
          <w:tcPr>
            <w:tcW w:w="1381" w:type="dxa"/>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总人数</w:t>
            </w:r>
          </w:p>
        </w:tc>
        <w:tc>
          <w:tcPr>
            <w:tcW w:w="989" w:type="dxa"/>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高级</w:t>
            </w:r>
          </w:p>
        </w:tc>
        <w:tc>
          <w:tcPr>
            <w:tcW w:w="989" w:type="dxa"/>
            <w:gridSpan w:val="5"/>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中级</w:t>
            </w:r>
          </w:p>
        </w:tc>
        <w:tc>
          <w:tcPr>
            <w:tcW w:w="989" w:type="dxa"/>
            <w:gridSpan w:val="3"/>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初级</w:t>
            </w:r>
          </w:p>
        </w:tc>
        <w:tc>
          <w:tcPr>
            <w:tcW w:w="989" w:type="dxa"/>
            <w:gridSpan w:val="4"/>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博士后</w:t>
            </w:r>
          </w:p>
        </w:tc>
        <w:tc>
          <w:tcPr>
            <w:tcW w:w="989" w:type="dxa"/>
            <w:gridSpan w:val="3"/>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博士</w:t>
            </w:r>
          </w:p>
        </w:tc>
        <w:tc>
          <w:tcPr>
            <w:tcW w:w="835" w:type="dxa"/>
            <w:gridSpan w:val="6"/>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硕士</w:t>
            </w:r>
          </w:p>
        </w:tc>
        <w:tc>
          <w:tcPr>
            <w:tcW w:w="1547" w:type="dxa"/>
            <w:gridSpan w:val="2"/>
            <w:vAlign w:val="center"/>
          </w:tcPr>
          <w:p w:rsidR="004A3E42" w:rsidRDefault="00FC1D65">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参加单位数</w:t>
            </w:r>
          </w:p>
        </w:tc>
      </w:tr>
      <w:tr w:rsidR="004A3E42">
        <w:trPr>
          <w:cantSplit/>
          <w:trHeight w:val="462"/>
        </w:trPr>
        <w:tc>
          <w:tcPr>
            <w:tcW w:w="646" w:type="dxa"/>
            <w:vMerge/>
            <w:vAlign w:val="center"/>
          </w:tcPr>
          <w:p w:rsidR="004A3E42" w:rsidRDefault="004A3E42">
            <w:pPr>
              <w:autoSpaceDE/>
              <w:autoSpaceDN/>
              <w:adjustRightInd/>
              <w:snapToGrid w:val="0"/>
              <w:spacing w:line="320" w:lineRule="exact"/>
              <w:ind w:firstLineChars="0" w:firstLine="0"/>
              <w:jc w:val="center"/>
              <w:textAlignment w:val="baseline"/>
              <w:rPr>
                <w:color w:val="000000"/>
                <w:u w:color="000000"/>
              </w:rPr>
            </w:pPr>
          </w:p>
        </w:tc>
        <w:tc>
          <w:tcPr>
            <w:tcW w:w="1381" w:type="dxa"/>
            <w:vAlign w:val="center"/>
          </w:tcPr>
          <w:p w:rsidR="004A3E42" w:rsidRDefault="00E243B2">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4</w:t>
            </w:r>
          </w:p>
        </w:tc>
        <w:tc>
          <w:tcPr>
            <w:tcW w:w="989" w:type="dxa"/>
            <w:vAlign w:val="center"/>
          </w:tcPr>
          <w:p w:rsidR="004A3E42" w:rsidRDefault="00E243B2">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2</w:t>
            </w:r>
          </w:p>
        </w:tc>
        <w:tc>
          <w:tcPr>
            <w:tcW w:w="989" w:type="dxa"/>
            <w:gridSpan w:val="5"/>
            <w:vAlign w:val="center"/>
          </w:tcPr>
          <w:p w:rsidR="004A3E42" w:rsidRDefault="00E243B2">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2</w:t>
            </w:r>
          </w:p>
        </w:tc>
        <w:tc>
          <w:tcPr>
            <w:tcW w:w="989" w:type="dxa"/>
            <w:gridSpan w:val="3"/>
            <w:vAlign w:val="center"/>
          </w:tcPr>
          <w:p w:rsidR="004A3E42" w:rsidRDefault="00E243B2">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0</w:t>
            </w:r>
          </w:p>
        </w:tc>
        <w:tc>
          <w:tcPr>
            <w:tcW w:w="989" w:type="dxa"/>
            <w:gridSpan w:val="4"/>
            <w:vAlign w:val="center"/>
          </w:tcPr>
          <w:p w:rsidR="004A3E42" w:rsidRDefault="00E243B2">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0</w:t>
            </w:r>
          </w:p>
        </w:tc>
        <w:tc>
          <w:tcPr>
            <w:tcW w:w="989" w:type="dxa"/>
            <w:gridSpan w:val="3"/>
            <w:vAlign w:val="center"/>
          </w:tcPr>
          <w:p w:rsidR="004A3E42" w:rsidRDefault="00ED70B4">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1</w:t>
            </w:r>
          </w:p>
        </w:tc>
        <w:tc>
          <w:tcPr>
            <w:tcW w:w="835" w:type="dxa"/>
            <w:gridSpan w:val="6"/>
            <w:vAlign w:val="center"/>
          </w:tcPr>
          <w:p w:rsidR="004A3E42" w:rsidRDefault="00ED70B4">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3</w:t>
            </w:r>
          </w:p>
        </w:tc>
        <w:tc>
          <w:tcPr>
            <w:tcW w:w="1547" w:type="dxa"/>
            <w:gridSpan w:val="2"/>
            <w:vAlign w:val="center"/>
          </w:tcPr>
          <w:p w:rsidR="004A3E42" w:rsidRDefault="00E243B2">
            <w:pPr>
              <w:autoSpaceDE/>
              <w:autoSpaceDN/>
              <w:adjustRightInd/>
              <w:snapToGrid w:val="0"/>
              <w:spacing w:line="320" w:lineRule="exact"/>
              <w:ind w:firstLineChars="0" w:firstLine="0"/>
              <w:jc w:val="center"/>
              <w:textAlignment w:val="baseline"/>
              <w:rPr>
                <w:color w:val="000000"/>
                <w:u w:color="000000"/>
              </w:rPr>
            </w:pPr>
            <w:r>
              <w:rPr>
                <w:rFonts w:hint="eastAsia"/>
                <w:color w:val="000000"/>
                <w:u w:color="000000"/>
              </w:rPr>
              <w:t>1</w:t>
            </w:r>
          </w:p>
        </w:tc>
      </w:tr>
      <w:tr w:rsidR="004A3E42">
        <w:trPr>
          <w:cantSplit/>
          <w:trHeight w:val="462"/>
        </w:trPr>
        <w:tc>
          <w:tcPr>
            <w:tcW w:w="646" w:type="dxa"/>
            <w:vMerge/>
            <w:vAlign w:val="center"/>
          </w:tcPr>
          <w:p w:rsidR="004A3E42" w:rsidRDefault="004A3E42">
            <w:pPr>
              <w:autoSpaceDE/>
              <w:autoSpaceDN/>
              <w:adjustRightInd/>
              <w:snapToGrid w:val="0"/>
              <w:spacing w:line="460" w:lineRule="exact"/>
              <w:ind w:firstLineChars="0" w:firstLine="0"/>
              <w:jc w:val="center"/>
              <w:textAlignment w:val="baseline"/>
              <w:rPr>
                <w:color w:val="000000"/>
                <w:u w:color="000000"/>
              </w:rPr>
            </w:pPr>
          </w:p>
        </w:tc>
        <w:tc>
          <w:tcPr>
            <w:tcW w:w="1381" w:type="dxa"/>
            <w:vMerge w:val="restart"/>
            <w:vAlign w:val="center"/>
          </w:tcPr>
          <w:p w:rsidR="004A3E42" w:rsidRDefault="00FC1D65">
            <w:pPr>
              <w:autoSpaceDE/>
              <w:autoSpaceDN/>
              <w:adjustRightInd/>
              <w:snapToGrid w:val="0"/>
              <w:spacing w:line="460" w:lineRule="exact"/>
              <w:ind w:firstLineChars="0" w:firstLine="0"/>
              <w:jc w:val="center"/>
              <w:textAlignment w:val="baseline"/>
              <w:rPr>
                <w:color w:val="000000"/>
                <w:u w:color="000000"/>
              </w:rPr>
            </w:pPr>
            <w:r>
              <w:rPr>
                <w:rFonts w:hint="eastAsia"/>
                <w:color w:val="000000"/>
                <w:u w:color="000000"/>
              </w:rPr>
              <w:t>主要成员</w:t>
            </w:r>
          </w:p>
          <w:p w:rsidR="004A3E42" w:rsidRDefault="00FC1D65">
            <w:pPr>
              <w:autoSpaceDE/>
              <w:autoSpaceDN/>
              <w:adjustRightInd/>
              <w:snapToGrid w:val="0"/>
              <w:spacing w:line="460" w:lineRule="exact"/>
              <w:ind w:firstLineChars="0" w:firstLine="0"/>
              <w:jc w:val="center"/>
              <w:textAlignment w:val="baseline"/>
              <w:rPr>
                <w:color w:val="000000"/>
                <w:u w:color="000000"/>
              </w:rPr>
            </w:pPr>
            <w:r>
              <w:rPr>
                <w:rFonts w:hint="eastAsia"/>
                <w:color w:val="000000"/>
                <w:u w:color="000000"/>
              </w:rPr>
              <w:t>不含申请者</w:t>
            </w:r>
          </w:p>
        </w:tc>
        <w:tc>
          <w:tcPr>
            <w:tcW w:w="1046" w:type="dxa"/>
            <w:gridSpan w:val="2"/>
            <w:vAlign w:val="center"/>
          </w:tcPr>
          <w:p w:rsidR="004A3E42" w:rsidRDefault="00FC1D65">
            <w:pPr>
              <w:autoSpaceDE/>
              <w:autoSpaceDN/>
              <w:adjustRightInd/>
              <w:snapToGrid w:val="0"/>
              <w:spacing w:line="460" w:lineRule="exact"/>
              <w:ind w:firstLineChars="0" w:firstLine="0"/>
              <w:jc w:val="center"/>
              <w:textAlignment w:val="baseline"/>
              <w:rPr>
                <w:color w:val="000000"/>
                <w:u w:color="000000"/>
              </w:rPr>
            </w:pPr>
            <w:r>
              <w:rPr>
                <w:rFonts w:hint="eastAsia"/>
                <w:color w:val="000000"/>
                <w:u w:color="000000"/>
              </w:rPr>
              <w:t>姓名</w:t>
            </w:r>
          </w:p>
        </w:tc>
        <w:tc>
          <w:tcPr>
            <w:tcW w:w="760" w:type="dxa"/>
            <w:gridSpan w:val="3"/>
            <w:vAlign w:val="center"/>
          </w:tcPr>
          <w:p w:rsidR="004A3E42" w:rsidRDefault="00FC1D65">
            <w:pPr>
              <w:autoSpaceDE/>
              <w:autoSpaceDN/>
              <w:adjustRightInd/>
              <w:snapToGrid w:val="0"/>
              <w:spacing w:line="460" w:lineRule="exact"/>
              <w:ind w:firstLineChars="0" w:firstLine="0"/>
              <w:jc w:val="center"/>
              <w:textAlignment w:val="baseline"/>
              <w:rPr>
                <w:color w:val="000000"/>
                <w:u w:color="000000"/>
              </w:rPr>
            </w:pPr>
            <w:r>
              <w:rPr>
                <w:rFonts w:hint="eastAsia"/>
                <w:color w:val="000000"/>
                <w:u w:color="000000"/>
              </w:rPr>
              <w:t>性别</w:t>
            </w:r>
          </w:p>
        </w:tc>
        <w:tc>
          <w:tcPr>
            <w:tcW w:w="1067" w:type="dxa"/>
            <w:gridSpan w:val="3"/>
            <w:vAlign w:val="center"/>
          </w:tcPr>
          <w:p w:rsidR="004A3E42" w:rsidRDefault="00FC1D65">
            <w:pPr>
              <w:autoSpaceDE/>
              <w:autoSpaceDN/>
              <w:adjustRightInd/>
              <w:snapToGrid w:val="0"/>
              <w:spacing w:line="460" w:lineRule="exact"/>
              <w:ind w:firstLineChars="0" w:firstLine="0"/>
              <w:jc w:val="center"/>
              <w:textAlignment w:val="baseline"/>
              <w:rPr>
                <w:color w:val="000000"/>
                <w:u w:color="000000"/>
              </w:rPr>
            </w:pPr>
            <w:r>
              <w:rPr>
                <w:rFonts w:hint="eastAsia"/>
                <w:color w:val="000000"/>
                <w:u w:color="000000"/>
              </w:rPr>
              <w:t>出生年月</w:t>
            </w:r>
          </w:p>
        </w:tc>
        <w:tc>
          <w:tcPr>
            <w:tcW w:w="1021" w:type="dxa"/>
            <w:gridSpan w:val="4"/>
            <w:vAlign w:val="center"/>
          </w:tcPr>
          <w:p w:rsidR="004A3E42" w:rsidRDefault="00FC1D65">
            <w:pPr>
              <w:autoSpaceDE/>
              <w:autoSpaceDN/>
              <w:adjustRightInd/>
              <w:snapToGrid w:val="0"/>
              <w:spacing w:line="460" w:lineRule="exact"/>
              <w:ind w:firstLineChars="0" w:firstLine="0"/>
              <w:jc w:val="center"/>
              <w:textAlignment w:val="baseline"/>
              <w:rPr>
                <w:color w:val="000000"/>
                <w:u w:color="000000"/>
              </w:rPr>
            </w:pPr>
            <w:r>
              <w:rPr>
                <w:rFonts w:hint="eastAsia"/>
                <w:color w:val="000000"/>
                <w:u w:color="000000"/>
              </w:rPr>
              <w:t>职称</w:t>
            </w:r>
          </w:p>
        </w:tc>
        <w:tc>
          <w:tcPr>
            <w:tcW w:w="1478" w:type="dxa"/>
            <w:gridSpan w:val="8"/>
            <w:vAlign w:val="center"/>
          </w:tcPr>
          <w:p w:rsidR="004A3E42" w:rsidRDefault="00FC1D65">
            <w:pPr>
              <w:autoSpaceDE/>
              <w:autoSpaceDN/>
              <w:adjustRightInd/>
              <w:snapToGrid w:val="0"/>
              <w:spacing w:line="460" w:lineRule="exact"/>
              <w:ind w:firstLineChars="0" w:firstLine="0"/>
              <w:jc w:val="center"/>
              <w:textAlignment w:val="baseline"/>
              <w:rPr>
                <w:color w:val="000000"/>
                <w:u w:color="000000"/>
              </w:rPr>
            </w:pPr>
            <w:r>
              <w:rPr>
                <w:rFonts w:hint="eastAsia"/>
                <w:color w:val="000000"/>
                <w:u w:color="000000"/>
              </w:rPr>
              <w:t>工作单位</w:t>
            </w:r>
          </w:p>
        </w:tc>
        <w:tc>
          <w:tcPr>
            <w:tcW w:w="906" w:type="dxa"/>
            <w:gridSpan w:val="3"/>
            <w:vAlign w:val="center"/>
          </w:tcPr>
          <w:p w:rsidR="004A3E42" w:rsidRDefault="00FC1D65">
            <w:pPr>
              <w:autoSpaceDE/>
              <w:autoSpaceDN/>
              <w:adjustRightInd/>
              <w:snapToGrid w:val="0"/>
              <w:spacing w:line="460" w:lineRule="exact"/>
              <w:ind w:firstLineChars="0" w:firstLine="0"/>
              <w:jc w:val="center"/>
              <w:textAlignment w:val="baseline"/>
              <w:rPr>
                <w:color w:val="000000"/>
                <w:u w:color="000000"/>
              </w:rPr>
            </w:pPr>
            <w:r>
              <w:rPr>
                <w:rFonts w:hint="eastAsia"/>
                <w:color w:val="000000"/>
                <w:u w:color="000000"/>
              </w:rPr>
              <w:t>分工</w:t>
            </w:r>
          </w:p>
        </w:tc>
        <w:tc>
          <w:tcPr>
            <w:tcW w:w="1049" w:type="dxa"/>
            <w:vAlign w:val="center"/>
          </w:tcPr>
          <w:p w:rsidR="004A3E42" w:rsidRDefault="00FC1D65">
            <w:pPr>
              <w:autoSpaceDE/>
              <w:autoSpaceDN/>
              <w:adjustRightInd/>
              <w:snapToGrid w:val="0"/>
              <w:spacing w:line="460" w:lineRule="exact"/>
              <w:ind w:firstLineChars="0" w:firstLine="0"/>
              <w:jc w:val="center"/>
              <w:textAlignment w:val="baseline"/>
              <w:rPr>
                <w:color w:val="000000"/>
                <w:u w:color="000000"/>
              </w:rPr>
            </w:pPr>
            <w:r>
              <w:rPr>
                <w:rFonts w:hint="eastAsia"/>
                <w:color w:val="000000"/>
                <w:u w:color="000000"/>
              </w:rPr>
              <w:t>签字</w:t>
            </w:r>
          </w:p>
        </w:tc>
      </w:tr>
      <w:tr w:rsidR="004A3E42">
        <w:trPr>
          <w:cantSplit/>
          <w:trHeight w:val="462"/>
        </w:trPr>
        <w:tc>
          <w:tcPr>
            <w:tcW w:w="646" w:type="dxa"/>
            <w:vMerge/>
            <w:vAlign w:val="center"/>
          </w:tcPr>
          <w:p w:rsidR="004A3E42" w:rsidRDefault="004A3E42">
            <w:pPr>
              <w:autoSpaceDE/>
              <w:autoSpaceDN/>
              <w:adjustRightInd/>
              <w:snapToGrid w:val="0"/>
              <w:spacing w:line="460" w:lineRule="exact"/>
              <w:ind w:firstLineChars="0" w:firstLine="0"/>
              <w:jc w:val="center"/>
              <w:textAlignment w:val="baseline"/>
              <w:rPr>
                <w:color w:val="000000"/>
                <w:u w:color="000000"/>
              </w:rPr>
            </w:pPr>
          </w:p>
        </w:tc>
        <w:tc>
          <w:tcPr>
            <w:tcW w:w="1381" w:type="dxa"/>
            <w:vMerge/>
            <w:vAlign w:val="center"/>
          </w:tcPr>
          <w:p w:rsidR="004A3E42" w:rsidRDefault="004A3E42">
            <w:pPr>
              <w:autoSpaceDE/>
              <w:autoSpaceDN/>
              <w:adjustRightInd/>
              <w:snapToGrid w:val="0"/>
              <w:spacing w:line="460" w:lineRule="exact"/>
              <w:ind w:firstLineChars="0" w:firstLine="0"/>
              <w:jc w:val="center"/>
              <w:textAlignment w:val="baseline"/>
              <w:rPr>
                <w:color w:val="000000"/>
                <w:u w:color="000000"/>
              </w:rPr>
            </w:pPr>
          </w:p>
        </w:tc>
        <w:tc>
          <w:tcPr>
            <w:tcW w:w="1046" w:type="dxa"/>
            <w:gridSpan w:val="2"/>
            <w:vAlign w:val="center"/>
          </w:tcPr>
          <w:p w:rsidR="004A3E42" w:rsidRDefault="000E36D6"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邹晓光</w:t>
            </w:r>
          </w:p>
        </w:tc>
        <w:tc>
          <w:tcPr>
            <w:tcW w:w="760" w:type="dxa"/>
            <w:gridSpan w:val="3"/>
            <w:vAlign w:val="center"/>
          </w:tcPr>
          <w:p w:rsidR="004A3E4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男</w:t>
            </w:r>
          </w:p>
        </w:tc>
        <w:tc>
          <w:tcPr>
            <w:tcW w:w="1067" w:type="dxa"/>
            <w:gridSpan w:val="3"/>
            <w:vAlign w:val="center"/>
          </w:tcPr>
          <w:p w:rsidR="004A3E4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1979.06</w:t>
            </w:r>
          </w:p>
        </w:tc>
        <w:tc>
          <w:tcPr>
            <w:tcW w:w="1021" w:type="dxa"/>
            <w:gridSpan w:val="4"/>
            <w:vAlign w:val="center"/>
          </w:tcPr>
          <w:p w:rsidR="004A3E4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讲师</w:t>
            </w:r>
          </w:p>
        </w:tc>
        <w:tc>
          <w:tcPr>
            <w:tcW w:w="1478" w:type="dxa"/>
            <w:gridSpan w:val="8"/>
            <w:vAlign w:val="center"/>
          </w:tcPr>
          <w:p w:rsidR="004A3E4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上海财经大学浙江学院</w:t>
            </w:r>
          </w:p>
        </w:tc>
        <w:tc>
          <w:tcPr>
            <w:tcW w:w="906" w:type="dxa"/>
            <w:gridSpan w:val="3"/>
            <w:vAlign w:val="center"/>
          </w:tcPr>
          <w:p w:rsidR="00E243B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课程</w:t>
            </w:r>
          </w:p>
          <w:p w:rsidR="004A3E42" w:rsidRPr="00E243B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实验</w:t>
            </w:r>
          </w:p>
        </w:tc>
        <w:tc>
          <w:tcPr>
            <w:tcW w:w="1049" w:type="dxa"/>
            <w:vAlign w:val="center"/>
          </w:tcPr>
          <w:p w:rsidR="004A3E42" w:rsidRDefault="004A3E42" w:rsidP="00E243B2">
            <w:pPr>
              <w:autoSpaceDE/>
              <w:autoSpaceDN/>
              <w:adjustRightInd/>
              <w:snapToGrid w:val="0"/>
              <w:spacing w:line="240" w:lineRule="auto"/>
              <w:ind w:firstLineChars="0" w:firstLine="0"/>
              <w:jc w:val="center"/>
              <w:textAlignment w:val="baseline"/>
              <w:rPr>
                <w:color w:val="000000"/>
                <w:u w:color="000000"/>
              </w:rPr>
            </w:pPr>
          </w:p>
        </w:tc>
      </w:tr>
      <w:tr w:rsidR="00E243B2">
        <w:trPr>
          <w:cantSplit/>
          <w:trHeight w:val="462"/>
        </w:trPr>
        <w:tc>
          <w:tcPr>
            <w:tcW w:w="646" w:type="dxa"/>
            <w:vMerge/>
            <w:vAlign w:val="center"/>
          </w:tcPr>
          <w:p w:rsidR="00E243B2" w:rsidRDefault="00E243B2">
            <w:pPr>
              <w:autoSpaceDE/>
              <w:autoSpaceDN/>
              <w:adjustRightInd/>
              <w:snapToGrid w:val="0"/>
              <w:spacing w:line="460" w:lineRule="exact"/>
              <w:ind w:firstLineChars="0" w:firstLine="0"/>
              <w:jc w:val="center"/>
              <w:textAlignment w:val="baseline"/>
              <w:rPr>
                <w:color w:val="000000"/>
                <w:u w:color="000000"/>
              </w:rPr>
            </w:pPr>
          </w:p>
        </w:tc>
        <w:tc>
          <w:tcPr>
            <w:tcW w:w="1381" w:type="dxa"/>
            <w:vMerge/>
            <w:vAlign w:val="center"/>
          </w:tcPr>
          <w:p w:rsidR="00E243B2" w:rsidRDefault="00E243B2">
            <w:pPr>
              <w:autoSpaceDE/>
              <w:autoSpaceDN/>
              <w:adjustRightInd/>
              <w:snapToGrid w:val="0"/>
              <w:spacing w:line="460" w:lineRule="exact"/>
              <w:ind w:firstLineChars="0" w:firstLine="0"/>
              <w:jc w:val="center"/>
              <w:textAlignment w:val="baseline"/>
              <w:rPr>
                <w:color w:val="000000"/>
                <w:u w:color="000000"/>
              </w:rPr>
            </w:pPr>
          </w:p>
        </w:tc>
        <w:tc>
          <w:tcPr>
            <w:tcW w:w="1046" w:type="dxa"/>
            <w:gridSpan w:val="2"/>
            <w:vAlign w:val="center"/>
          </w:tcPr>
          <w:p w:rsidR="00E243B2" w:rsidRDefault="00E243B2" w:rsidP="00E243B2">
            <w:pPr>
              <w:autoSpaceDE/>
              <w:autoSpaceDN/>
              <w:adjustRightInd/>
              <w:snapToGrid w:val="0"/>
              <w:spacing w:line="240" w:lineRule="auto"/>
              <w:ind w:firstLineChars="0" w:firstLine="0"/>
              <w:jc w:val="center"/>
              <w:textAlignment w:val="baseline"/>
              <w:rPr>
                <w:color w:val="000000"/>
                <w:u w:color="000000"/>
              </w:rPr>
            </w:pPr>
            <w:proofErr w:type="gramStart"/>
            <w:r>
              <w:rPr>
                <w:rFonts w:hint="eastAsia"/>
                <w:color w:val="000000"/>
                <w:u w:color="000000"/>
              </w:rPr>
              <w:t>晁海洲</w:t>
            </w:r>
            <w:proofErr w:type="gramEnd"/>
          </w:p>
        </w:tc>
        <w:tc>
          <w:tcPr>
            <w:tcW w:w="760" w:type="dxa"/>
            <w:gridSpan w:val="3"/>
            <w:vAlign w:val="center"/>
          </w:tcPr>
          <w:p w:rsidR="00E243B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男</w:t>
            </w:r>
          </w:p>
        </w:tc>
        <w:tc>
          <w:tcPr>
            <w:tcW w:w="1067" w:type="dxa"/>
            <w:gridSpan w:val="3"/>
            <w:vAlign w:val="center"/>
          </w:tcPr>
          <w:p w:rsidR="00E243B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1980.07</w:t>
            </w:r>
          </w:p>
        </w:tc>
        <w:tc>
          <w:tcPr>
            <w:tcW w:w="1021" w:type="dxa"/>
            <w:gridSpan w:val="4"/>
            <w:vAlign w:val="center"/>
          </w:tcPr>
          <w:p w:rsidR="00E243B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讲师</w:t>
            </w:r>
          </w:p>
        </w:tc>
        <w:tc>
          <w:tcPr>
            <w:tcW w:w="1478" w:type="dxa"/>
            <w:gridSpan w:val="8"/>
            <w:vAlign w:val="center"/>
          </w:tcPr>
          <w:p w:rsidR="00E243B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上海财经大学浙江学院</w:t>
            </w:r>
          </w:p>
        </w:tc>
        <w:tc>
          <w:tcPr>
            <w:tcW w:w="906" w:type="dxa"/>
            <w:gridSpan w:val="3"/>
            <w:vAlign w:val="center"/>
          </w:tcPr>
          <w:p w:rsidR="00E243B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课程</w:t>
            </w:r>
          </w:p>
          <w:p w:rsidR="00E243B2" w:rsidRPr="00E243B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实验</w:t>
            </w:r>
          </w:p>
        </w:tc>
        <w:tc>
          <w:tcPr>
            <w:tcW w:w="1049" w:type="dxa"/>
            <w:vAlign w:val="center"/>
          </w:tcPr>
          <w:p w:rsidR="00E243B2" w:rsidRDefault="00E243B2" w:rsidP="00E243B2">
            <w:pPr>
              <w:autoSpaceDE/>
              <w:autoSpaceDN/>
              <w:adjustRightInd/>
              <w:snapToGrid w:val="0"/>
              <w:spacing w:line="240" w:lineRule="auto"/>
              <w:ind w:firstLineChars="0" w:firstLine="0"/>
              <w:jc w:val="center"/>
              <w:textAlignment w:val="baseline"/>
              <w:rPr>
                <w:color w:val="000000"/>
                <w:u w:color="000000"/>
              </w:rPr>
            </w:pPr>
          </w:p>
        </w:tc>
      </w:tr>
      <w:tr w:rsidR="00E243B2">
        <w:trPr>
          <w:cantSplit/>
          <w:trHeight w:val="462"/>
        </w:trPr>
        <w:tc>
          <w:tcPr>
            <w:tcW w:w="646" w:type="dxa"/>
            <w:vMerge/>
            <w:vAlign w:val="center"/>
          </w:tcPr>
          <w:p w:rsidR="00E243B2" w:rsidRDefault="00E243B2">
            <w:pPr>
              <w:autoSpaceDE/>
              <w:autoSpaceDN/>
              <w:adjustRightInd/>
              <w:snapToGrid w:val="0"/>
              <w:spacing w:line="460" w:lineRule="exact"/>
              <w:ind w:firstLineChars="0" w:firstLine="0"/>
              <w:jc w:val="center"/>
              <w:textAlignment w:val="baseline"/>
              <w:rPr>
                <w:color w:val="000000"/>
                <w:u w:color="000000"/>
              </w:rPr>
            </w:pPr>
          </w:p>
        </w:tc>
        <w:tc>
          <w:tcPr>
            <w:tcW w:w="1381" w:type="dxa"/>
            <w:vMerge/>
            <w:vAlign w:val="center"/>
          </w:tcPr>
          <w:p w:rsidR="00E243B2" w:rsidRDefault="00E243B2">
            <w:pPr>
              <w:autoSpaceDE/>
              <w:autoSpaceDN/>
              <w:adjustRightInd/>
              <w:snapToGrid w:val="0"/>
              <w:spacing w:line="460" w:lineRule="exact"/>
              <w:ind w:firstLineChars="0" w:firstLine="0"/>
              <w:jc w:val="center"/>
              <w:textAlignment w:val="baseline"/>
              <w:rPr>
                <w:color w:val="000000"/>
                <w:u w:color="000000"/>
              </w:rPr>
            </w:pPr>
          </w:p>
        </w:tc>
        <w:tc>
          <w:tcPr>
            <w:tcW w:w="1046" w:type="dxa"/>
            <w:gridSpan w:val="2"/>
            <w:vAlign w:val="center"/>
          </w:tcPr>
          <w:p w:rsidR="00E243B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何其</w:t>
            </w:r>
            <w:proofErr w:type="gramStart"/>
            <w:r>
              <w:rPr>
                <w:rFonts w:hint="eastAsia"/>
                <w:color w:val="000000"/>
                <w:u w:color="000000"/>
              </w:rPr>
              <w:t>祥</w:t>
            </w:r>
            <w:proofErr w:type="gramEnd"/>
          </w:p>
        </w:tc>
        <w:tc>
          <w:tcPr>
            <w:tcW w:w="760" w:type="dxa"/>
            <w:gridSpan w:val="3"/>
            <w:vAlign w:val="center"/>
          </w:tcPr>
          <w:p w:rsidR="00E243B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男</w:t>
            </w:r>
          </w:p>
        </w:tc>
        <w:tc>
          <w:tcPr>
            <w:tcW w:w="1067" w:type="dxa"/>
            <w:gridSpan w:val="3"/>
            <w:vAlign w:val="center"/>
          </w:tcPr>
          <w:p w:rsidR="00E243B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1963.09</w:t>
            </w:r>
          </w:p>
        </w:tc>
        <w:tc>
          <w:tcPr>
            <w:tcW w:w="1021" w:type="dxa"/>
            <w:gridSpan w:val="4"/>
            <w:vAlign w:val="center"/>
          </w:tcPr>
          <w:p w:rsidR="00E243B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副教授</w:t>
            </w:r>
          </w:p>
        </w:tc>
        <w:tc>
          <w:tcPr>
            <w:tcW w:w="1478" w:type="dxa"/>
            <w:gridSpan w:val="8"/>
            <w:vAlign w:val="center"/>
          </w:tcPr>
          <w:p w:rsidR="00E243B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上海财经大学浙江学院</w:t>
            </w:r>
          </w:p>
        </w:tc>
        <w:tc>
          <w:tcPr>
            <w:tcW w:w="906" w:type="dxa"/>
            <w:gridSpan w:val="3"/>
            <w:vAlign w:val="center"/>
          </w:tcPr>
          <w:p w:rsidR="00E243B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课题</w:t>
            </w:r>
          </w:p>
          <w:p w:rsidR="00E243B2" w:rsidRPr="00E243B2" w:rsidRDefault="00E243B2" w:rsidP="00E243B2">
            <w:pPr>
              <w:autoSpaceDE/>
              <w:autoSpaceDN/>
              <w:adjustRightInd/>
              <w:snapToGrid w:val="0"/>
              <w:spacing w:line="240" w:lineRule="auto"/>
              <w:ind w:firstLineChars="0" w:firstLine="0"/>
              <w:jc w:val="center"/>
              <w:textAlignment w:val="baseline"/>
              <w:rPr>
                <w:color w:val="000000"/>
                <w:u w:color="000000"/>
              </w:rPr>
            </w:pPr>
            <w:r>
              <w:rPr>
                <w:rFonts w:hint="eastAsia"/>
                <w:color w:val="000000"/>
                <w:u w:color="000000"/>
              </w:rPr>
              <w:t>指导</w:t>
            </w:r>
          </w:p>
        </w:tc>
        <w:tc>
          <w:tcPr>
            <w:tcW w:w="1049" w:type="dxa"/>
            <w:vAlign w:val="center"/>
          </w:tcPr>
          <w:p w:rsidR="00E243B2" w:rsidRDefault="00E243B2" w:rsidP="00E243B2">
            <w:pPr>
              <w:autoSpaceDE/>
              <w:autoSpaceDN/>
              <w:adjustRightInd/>
              <w:snapToGrid w:val="0"/>
              <w:spacing w:line="240" w:lineRule="auto"/>
              <w:ind w:firstLineChars="0" w:firstLine="0"/>
              <w:jc w:val="center"/>
              <w:textAlignment w:val="baseline"/>
              <w:rPr>
                <w:color w:val="000000"/>
                <w:u w:color="000000"/>
              </w:rPr>
            </w:pPr>
          </w:p>
        </w:tc>
      </w:tr>
    </w:tbl>
    <w:p w:rsidR="004A3E42" w:rsidRDefault="00FC1D65">
      <w:pPr>
        <w:autoSpaceDE/>
        <w:autoSpaceDN/>
        <w:adjustRightInd/>
        <w:snapToGrid w:val="0"/>
        <w:spacing w:line="460" w:lineRule="exact"/>
        <w:ind w:firstLineChars="0" w:firstLine="0"/>
        <w:jc w:val="both"/>
        <w:textAlignment w:val="baseline"/>
        <w:rPr>
          <w:rFonts w:eastAsia="仿宋_GB2312"/>
          <w:color w:val="000000"/>
          <w:szCs w:val="21"/>
          <w:u w:color="000000"/>
        </w:rPr>
      </w:pPr>
      <w:r>
        <w:rPr>
          <w:rFonts w:eastAsia="仿宋_GB2312" w:hint="eastAsia"/>
          <w:color w:val="000000"/>
          <w:szCs w:val="21"/>
          <w:u w:color="000000"/>
        </w:rPr>
        <w:t>备注：项目组主要成员不超过四人，没有参与人的务必填写</w:t>
      </w:r>
      <w:r>
        <w:rPr>
          <w:rFonts w:eastAsia="仿宋_GB2312"/>
          <w:color w:val="000000"/>
          <w:szCs w:val="21"/>
          <w:u w:color="000000"/>
        </w:rPr>
        <w:t>“</w:t>
      </w:r>
      <w:r>
        <w:rPr>
          <w:rFonts w:eastAsia="仿宋_GB2312" w:hint="eastAsia"/>
          <w:color w:val="000000"/>
          <w:szCs w:val="21"/>
          <w:u w:color="000000"/>
        </w:rPr>
        <w:t>无</w:t>
      </w:r>
      <w:r>
        <w:rPr>
          <w:rFonts w:eastAsia="仿宋_GB2312"/>
          <w:color w:val="000000"/>
          <w:szCs w:val="21"/>
          <w:u w:color="000000"/>
        </w:rPr>
        <w:t>”</w:t>
      </w:r>
      <w:r>
        <w:rPr>
          <w:rFonts w:eastAsia="仿宋_GB2312" w:hint="eastAsia"/>
          <w:color w:val="000000"/>
          <w:szCs w:val="21"/>
          <w:u w:color="000000"/>
        </w:rPr>
        <w:t>。</w:t>
      </w:r>
    </w:p>
    <w:p w:rsidR="004A3E42" w:rsidRDefault="00FC1D65">
      <w:pPr>
        <w:autoSpaceDE/>
        <w:autoSpaceDN/>
        <w:adjustRightInd/>
        <w:snapToGrid w:val="0"/>
        <w:spacing w:line="544" w:lineRule="atLeast"/>
        <w:ind w:firstLineChars="0" w:firstLine="0"/>
        <w:jc w:val="both"/>
        <w:textAlignment w:val="baseline"/>
        <w:rPr>
          <w:color w:val="000000"/>
          <w:u w:color="000000"/>
        </w:rPr>
      </w:pPr>
      <w:r>
        <w:rPr>
          <w:rFonts w:eastAsia="仿宋_GB2312" w:hint="eastAsia"/>
          <w:color w:val="000000"/>
          <w:sz w:val="28"/>
          <w:u w:color="000000"/>
        </w:rPr>
        <w:lastRenderedPageBreak/>
        <w:t>二、立项依据：</w:t>
      </w:r>
      <w:r>
        <w:rPr>
          <w:rFonts w:eastAsia="仿宋_GB2312" w:hint="eastAsia"/>
          <w:color w:val="000000"/>
          <w:u w:color="000000"/>
        </w:rPr>
        <w:t>（项目的意义、现状分析）</w:t>
      </w:r>
    </w:p>
    <w:tbl>
      <w:tblPr>
        <w:tblW w:w="8564" w:type="dxa"/>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64"/>
      </w:tblGrid>
      <w:tr w:rsidR="004A3E42">
        <w:trPr>
          <w:trHeight w:val="6105"/>
          <w:jc w:val="center"/>
        </w:trPr>
        <w:tc>
          <w:tcPr>
            <w:tcW w:w="8564" w:type="dxa"/>
            <w:tcBorders>
              <w:top w:val="single" w:sz="4" w:space="0" w:color="auto"/>
              <w:left w:val="single" w:sz="2" w:space="0" w:color="000000"/>
              <w:bottom w:val="single" w:sz="2" w:space="0" w:color="000000"/>
              <w:right w:val="single" w:sz="2" w:space="0" w:color="000000"/>
            </w:tcBorders>
          </w:tcPr>
          <w:p w:rsidR="004A3E42" w:rsidRDefault="006D4225" w:rsidP="00AC48E9">
            <w:pPr>
              <w:widowControl/>
              <w:autoSpaceDE/>
              <w:autoSpaceDN/>
              <w:adjustRightInd/>
              <w:textAlignment w:val="baseline"/>
              <w:rPr>
                <w:rFonts w:ascii="宋体" w:hAnsi="宋体"/>
                <w:color w:val="000000"/>
                <w:szCs w:val="21"/>
                <w:u w:color="000000"/>
              </w:rPr>
            </w:pPr>
            <w:r w:rsidRPr="00AC48E9">
              <w:rPr>
                <w:rFonts w:ascii="宋体" w:hAnsi="宋体" w:hint="eastAsia"/>
                <w:color w:val="000000"/>
                <w:szCs w:val="21"/>
                <w:u w:color="000000"/>
              </w:rPr>
              <w:t>线性代数是讨论有限维空间线性理论的课程，它具有较高的抽象性与逻辑性和广泛的实用性。作为数学教学三大基础之一的“线性代数”，由其自身的内容与特点所确定，具有无可替代的极其重要的作用，“线性代数”课程已成为高等学校理工科类、经济管理类专业的一门重要的数学基础课程。由于线性问题广泛存在于技术科学的各个领域，某非线性问题在一定条件下，可以转化为线性问题。特别是在计算机日益普及的今天，该课程的地位与作用更显得重要，解大型线性方程组，求矩阵的特征值，特征向量等已经成为工程技术人员经常遇到的课题，因此本课程所介绍的方法广泛地应用于各个学科，这就要求学生必须具备有线性代数基本理论知识，并熟练地掌握它的方法，同时使学生在运用数学方法分析问题和解决问题的能力方面得到进一步的培养和训练，为学习有关专业课程和扩大数学知识面提供必要的数学基础。</w:t>
            </w:r>
          </w:p>
          <w:p w:rsidR="00650436" w:rsidRPr="00AC48E9" w:rsidRDefault="00650436" w:rsidP="00650436">
            <w:pPr>
              <w:widowControl/>
              <w:autoSpaceDE/>
              <w:autoSpaceDN/>
              <w:adjustRightInd/>
              <w:textAlignment w:val="baseline"/>
              <w:rPr>
                <w:rFonts w:ascii="宋体" w:hAnsi="宋体"/>
                <w:color w:val="000000"/>
                <w:szCs w:val="21"/>
                <w:u w:color="000000"/>
              </w:rPr>
            </w:pPr>
            <w:r w:rsidRPr="00650436">
              <w:rPr>
                <w:rFonts w:ascii="宋体" w:hAnsi="宋体" w:hint="eastAsia"/>
                <w:color w:val="000000"/>
                <w:szCs w:val="21"/>
                <w:u w:color="000000"/>
              </w:rPr>
              <w:t>我国的高等教育至二十世纪末为止以精英教育为主，数学类课程的教学也反映了知识和能力培养的基本关系。进入二十一世纪后，我国的高等教育已经大众化，</w:t>
            </w:r>
            <w:r>
              <w:rPr>
                <w:rFonts w:ascii="宋体" w:hAnsi="宋体" w:hint="eastAsia"/>
                <w:color w:val="000000"/>
                <w:szCs w:val="21"/>
                <w:u w:color="000000"/>
              </w:rPr>
              <w:t>其中</w:t>
            </w:r>
            <w:r w:rsidRPr="008F3E85">
              <w:rPr>
                <w:rFonts w:ascii="宋体" w:hAnsi="宋体" w:hint="eastAsia"/>
                <w:szCs w:val="21"/>
              </w:rPr>
              <w:t>独立学院是市场经济体制下高等教育发展的必然产物，是一种新兴的办学模式，是我国高等教育的重要补充。</w:t>
            </w:r>
            <w:r w:rsidRPr="00650436">
              <w:rPr>
                <w:rFonts w:ascii="宋体" w:hAnsi="宋体" w:hint="eastAsia"/>
                <w:color w:val="000000"/>
                <w:szCs w:val="21"/>
                <w:u w:color="000000"/>
              </w:rPr>
              <w:t>同时近年来在科学技术和经济方面的快速发展也对社会基本劳动力的数学素质提出了新的要求。数学教学要从根本上适应这些要求，需要按照不同人才的培养要求，分别进行教学计划、教学内容和教学方法的重新认识和有序变革。</w:t>
            </w:r>
          </w:p>
          <w:p w:rsidR="004A3E42" w:rsidRDefault="00E7204C" w:rsidP="00AC48E9">
            <w:pPr>
              <w:widowControl/>
              <w:autoSpaceDE/>
              <w:autoSpaceDN/>
              <w:adjustRightInd/>
              <w:textAlignment w:val="baseline"/>
              <w:rPr>
                <w:rFonts w:ascii="宋体" w:hAnsi="宋体"/>
                <w:color w:val="000000"/>
                <w:szCs w:val="21"/>
                <w:u w:color="000000"/>
              </w:rPr>
            </w:pPr>
            <w:r w:rsidRPr="00AC48E9">
              <w:rPr>
                <w:rFonts w:ascii="宋体" w:hAnsi="宋体" w:hint="eastAsia"/>
                <w:color w:val="000000"/>
                <w:szCs w:val="21"/>
                <w:u w:color="000000"/>
              </w:rPr>
              <w:t>微积分和线性代数是大学数学最重要的两门基础课。教师如何教好、学生如何学好线性代数, 是大学数学教学需要特别关注的重要问题之一。与微积分相比, 线性代数的内容相对少些, 需要记忆的定理和公式少得多, 这是学习这门课程的容易之处。但另一方面, 相当一部分学生又感到线性代数比微积分更抽象, 更难入门。因此, 教师的任务就是要引导和帮助学生顺利地入门, 掌握线性代数的精髓和要点, 并善于应用, 使学生通过学习而受到数学素养的训练。</w:t>
            </w:r>
          </w:p>
          <w:p w:rsidR="00AC48E9" w:rsidRDefault="00AC48E9" w:rsidP="00AC48E9">
            <w:pPr>
              <w:widowControl/>
              <w:autoSpaceDE/>
              <w:autoSpaceDN/>
              <w:adjustRightInd/>
              <w:textAlignment w:val="baseline"/>
              <w:rPr>
                <w:rFonts w:ascii="宋体" w:hAnsi="宋体"/>
                <w:color w:val="000000"/>
                <w:szCs w:val="21"/>
                <w:u w:color="000000"/>
              </w:rPr>
            </w:pPr>
          </w:p>
          <w:p w:rsidR="00AC48E9" w:rsidRDefault="00AC48E9" w:rsidP="00AC48E9">
            <w:pPr>
              <w:widowControl/>
              <w:autoSpaceDE/>
              <w:autoSpaceDN/>
              <w:adjustRightInd/>
              <w:textAlignment w:val="baseline"/>
              <w:rPr>
                <w:rFonts w:ascii="宋体" w:hAnsi="宋体"/>
                <w:color w:val="000000"/>
                <w:szCs w:val="21"/>
                <w:u w:color="000000"/>
              </w:rPr>
            </w:pPr>
          </w:p>
          <w:p w:rsidR="00AC48E9" w:rsidRDefault="00AC48E9" w:rsidP="00AC48E9">
            <w:pPr>
              <w:widowControl/>
              <w:autoSpaceDE/>
              <w:autoSpaceDN/>
              <w:adjustRightInd/>
              <w:textAlignment w:val="baseline"/>
              <w:rPr>
                <w:rFonts w:ascii="宋体" w:hAnsi="宋体"/>
                <w:color w:val="000000"/>
                <w:szCs w:val="21"/>
                <w:u w:color="000000"/>
              </w:rPr>
            </w:pPr>
          </w:p>
          <w:p w:rsidR="00AC48E9" w:rsidRPr="00E7204C" w:rsidRDefault="00AC48E9" w:rsidP="00AC48E9">
            <w:pPr>
              <w:widowControl/>
              <w:autoSpaceDE/>
              <w:autoSpaceDN/>
              <w:adjustRightInd/>
              <w:ind w:firstLineChars="0" w:firstLine="0"/>
              <w:textAlignment w:val="baseline"/>
              <w:rPr>
                <w:rFonts w:eastAsia="仿宋_GB2312"/>
                <w:color w:val="000000"/>
                <w:sz w:val="28"/>
                <w:u w:color="000000"/>
              </w:rPr>
            </w:pPr>
          </w:p>
        </w:tc>
      </w:tr>
    </w:tbl>
    <w:p w:rsidR="004A3E42" w:rsidRDefault="00FC1D65">
      <w:pPr>
        <w:widowControl/>
        <w:autoSpaceDE/>
        <w:autoSpaceDN/>
        <w:adjustRightInd/>
        <w:spacing w:line="640" w:lineRule="atLeast"/>
        <w:ind w:firstLineChars="0" w:firstLine="0"/>
        <w:jc w:val="both"/>
        <w:textAlignment w:val="baseline"/>
        <w:rPr>
          <w:color w:val="000000"/>
          <w:u w:color="000000"/>
        </w:rPr>
      </w:pPr>
      <w:r>
        <w:rPr>
          <w:rFonts w:eastAsia="仿宋_GB2312" w:hint="eastAsia"/>
          <w:color w:val="000000"/>
          <w:sz w:val="28"/>
          <w:u w:color="000000"/>
        </w:rPr>
        <w:lastRenderedPageBreak/>
        <w:t>三、项目实施方案及实施计划</w:t>
      </w:r>
    </w:p>
    <w:tbl>
      <w:tblPr>
        <w:tblW w:w="856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68"/>
      </w:tblGrid>
      <w:tr w:rsidR="004A3E42">
        <w:trPr>
          <w:trHeight w:val="11464"/>
        </w:trPr>
        <w:tc>
          <w:tcPr>
            <w:tcW w:w="8568" w:type="dxa"/>
            <w:tcBorders>
              <w:top w:val="single" w:sz="2" w:space="0" w:color="000000"/>
              <w:left w:val="single" w:sz="2" w:space="0" w:color="000000"/>
              <w:bottom w:val="single" w:sz="2" w:space="0" w:color="000000"/>
              <w:right w:val="single" w:sz="2" w:space="0" w:color="000000"/>
            </w:tcBorders>
          </w:tcPr>
          <w:p w:rsidR="004A3E42" w:rsidRDefault="00FC1D65">
            <w:pPr>
              <w:widowControl/>
              <w:autoSpaceDE/>
              <w:autoSpaceDN/>
              <w:adjustRightInd/>
              <w:spacing w:line="640" w:lineRule="atLeast"/>
              <w:ind w:firstLineChars="0" w:firstLine="0"/>
              <w:textAlignment w:val="baseline"/>
              <w:rPr>
                <w:rFonts w:eastAsia="仿宋_GB2312"/>
                <w:color w:val="000000"/>
                <w:u w:color="000000"/>
              </w:rPr>
            </w:pPr>
            <w:r>
              <w:rPr>
                <w:rFonts w:eastAsia="仿宋_GB2312"/>
                <w:color w:val="000000"/>
                <w:u w:color="000000"/>
              </w:rPr>
              <w:t>1.</w:t>
            </w:r>
            <w:r>
              <w:rPr>
                <w:rFonts w:eastAsia="仿宋_GB2312" w:hint="eastAsia"/>
                <w:color w:val="000000"/>
                <w:u w:color="000000"/>
              </w:rPr>
              <w:t>具体改革内容、改革目标和</w:t>
            </w:r>
            <w:proofErr w:type="gramStart"/>
            <w:r>
              <w:rPr>
                <w:rFonts w:eastAsia="仿宋_GB2312" w:hint="eastAsia"/>
                <w:color w:val="000000"/>
                <w:u w:color="000000"/>
              </w:rPr>
              <w:t>拟解决</w:t>
            </w:r>
            <w:proofErr w:type="gramEnd"/>
            <w:r>
              <w:rPr>
                <w:rFonts w:eastAsia="仿宋_GB2312" w:hint="eastAsia"/>
                <w:color w:val="000000"/>
                <w:u w:color="000000"/>
              </w:rPr>
              <w:t>的关键问题</w:t>
            </w:r>
          </w:p>
          <w:p w:rsidR="00E7204C" w:rsidRDefault="00E7204C" w:rsidP="00E7204C">
            <w:pPr>
              <w:ind w:rightChars="50" w:right="105" w:firstLineChars="0" w:firstLine="0"/>
            </w:pPr>
            <w:r>
              <w:rPr>
                <w:rFonts w:hint="eastAsia"/>
              </w:rPr>
              <w:t>一、经管</w:t>
            </w:r>
            <w:proofErr w:type="gramStart"/>
            <w:r>
              <w:rPr>
                <w:rFonts w:hint="eastAsia"/>
              </w:rPr>
              <w:t>类独立</w:t>
            </w:r>
            <w:proofErr w:type="gramEnd"/>
            <w:r>
              <w:rPr>
                <w:rFonts w:hint="eastAsia"/>
              </w:rPr>
              <w:t>学院线性代数教学改革的必要性</w:t>
            </w:r>
            <w:r>
              <w:rPr>
                <w:rFonts w:hint="eastAsia"/>
              </w:rPr>
              <w:t xml:space="preserve">  </w:t>
            </w:r>
          </w:p>
          <w:p w:rsidR="00E7204C" w:rsidRDefault="00E7204C" w:rsidP="00AC48E9">
            <w:pPr>
              <w:ind w:leftChars="50" w:left="105" w:rightChars="50" w:right="105"/>
            </w:pPr>
            <w:r>
              <w:rPr>
                <w:rFonts w:hint="eastAsia"/>
              </w:rPr>
              <w:t>为了充分体现独立学院对应用型人才的培养目标，在线性代数的教学中必须遵循“以应用为目的，以够用为度”的原则，注重应用能力的培养。在教学中，应注意数学理论与经济问题、计算机、数学建模相结合，培养学生运用数学知识解决实际问题的能力。因此，经管</w:t>
            </w:r>
            <w:proofErr w:type="gramStart"/>
            <w:r>
              <w:rPr>
                <w:rFonts w:hint="eastAsia"/>
              </w:rPr>
              <w:t>类独立</w:t>
            </w:r>
            <w:proofErr w:type="gramEnd"/>
            <w:r>
              <w:rPr>
                <w:rFonts w:hint="eastAsia"/>
              </w:rPr>
              <w:t>学院线性代数的教学改革是非常必要的，而且迫在眉睫了。</w:t>
            </w:r>
            <w:r>
              <w:rPr>
                <w:rFonts w:hint="eastAsia"/>
              </w:rPr>
              <w:t xml:space="preserve"> </w:t>
            </w:r>
          </w:p>
          <w:p w:rsidR="00E7204C" w:rsidRDefault="00E7204C" w:rsidP="00E7204C">
            <w:pPr>
              <w:widowControl/>
              <w:autoSpaceDE/>
              <w:autoSpaceDN/>
              <w:adjustRightInd/>
              <w:ind w:firstLineChars="0" w:firstLine="0"/>
              <w:textAlignment w:val="baseline"/>
            </w:pPr>
            <w:r>
              <w:rPr>
                <w:rFonts w:hint="eastAsia"/>
              </w:rPr>
              <w:t>二、改革内容与改革目标</w:t>
            </w:r>
          </w:p>
          <w:p w:rsidR="00E7204C" w:rsidRPr="00E7204C" w:rsidRDefault="00E7204C" w:rsidP="00E7204C">
            <w:pPr>
              <w:widowControl/>
              <w:autoSpaceDE/>
              <w:autoSpaceDN/>
              <w:adjustRightInd/>
              <w:ind w:firstLineChars="0" w:firstLine="0"/>
              <w:textAlignment w:val="baseline"/>
              <w:rPr>
                <w:b/>
                <w:color w:val="000000"/>
                <w:u w:color="000000"/>
              </w:rPr>
            </w:pPr>
            <w:r w:rsidRPr="00E7204C">
              <w:rPr>
                <w:rFonts w:hint="eastAsia"/>
                <w:b/>
                <w:color w:val="000000"/>
                <w:u w:color="000000"/>
              </w:rPr>
              <w:t>1</w:t>
            </w:r>
            <w:r w:rsidRPr="00E7204C">
              <w:rPr>
                <w:rFonts w:hint="eastAsia"/>
                <w:b/>
                <w:color w:val="000000"/>
                <w:u w:color="000000"/>
              </w:rPr>
              <w:t>、空间为体</w:t>
            </w:r>
            <w:r w:rsidRPr="00E7204C">
              <w:rPr>
                <w:rFonts w:hint="eastAsia"/>
                <w:b/>
                <w:color w:val="000000"/>
                <w:u w:color="000000"/>
              </w:rPr>
              <w:t xml:space="preserve">, </w:t>
            </w:r>
            <w:r w:rsidRPr="00E7204C">
              <w:rPr>
                <w:rFonts w:hint="eastAsia"/>
                <w:b/>
                <w:color w:val="000000"/>
                <w:u w:color="000000"/>
              </w:rPr>
              <w:t>矩阵为用</w:t>
            </w:r>
          </w:p>
          <w:p w:rsidR="00E7204C" w:rsidRPr="00E7204C" w:rsidRDefault="00E7204C" w:rsidP="00E7204C">
            <w:pPr>
              <w:widowControl/>
              <w:autoSpaceDE/>
              <w:autoSpaceDN/>
              <w:adjustRightInd/>
              <w:textAlignment w:val="baseline"/>
              <w:rPr>
                <w:color w:val="000000"/>
                <w:u w:color="000000"/>
              </w:rPr>
            </w:pPr>
            <w:r w:rsidRPr="00E7204C">
              <w:rPr>
                <w:rFonts w:hint="eastAsia"/>
                <w:color w:val="000000"/>
                <w:u w:color="000000"/>
              </w:rPr>
              <w:t>任何一门课程都有一个主要的研究对象和研究方法</w:t>
            </w:r>
            <w:r w:rsidRPr="00E7204C">
              <w:rPr>
                <w:rFonts w:hint="eastAsia"/>
                <w:color w:val="000000"/>
                <w:u w:color="000000"/>
              </w:rPr>
              <w:t xml:space="preserve">, </w:t>
            </w:r>
            <w:r w:rsidRPr="00E7204C">
              <w:rPr>
                <w:rFonts w:hint="eastAsia"/>
                <w:color w:val="000000"/>
                <w:u w:color="000000"/>
              </w:rPr>
              <w:t>线性代数最主要的研究对象和方法可以用八个字来概括</w:t>
            </w:r>
            <w:r w:rsidRPr="00E7204C">
              <w:rPr>
                <w:rFonts w:hint="eastAsia"/>
                <w:color w:val="000000"/>
                <w:u w:color="000000"/>
              </w:rPr>
              <w:t xml:space="preserve">: </w:t>
            </w:r>
            <w:r w:rsidRPr="00E7204C">
              <w:rPr>
                <w:rFonts w:hint="eastAsia"/>
                <w:color w:val="000000"/>
                <w:u w:color="000000"/>
              </w:rPr>
              <w:t>“空间为体</w:t>
            </w:r>
            <w:r w:rsidRPr="00E7204C">
              <w:rPr>
                <w:rFonts w:hint="eastAsia"/>
                <w:color w:val="000000"/>
                <w:u w:color="000000"/>
              </w:rPr>
              <w:t xml:space="preserve">, </w:t>
            </w:r>
            <w:r w:rsidRPr="00E7204C">
              <w:rPr>
                <w:rFonts w:hint="eastAsia"/>
                <w:color w:val="000000"/>
                <w:u w:color="000000"/>
              </w:rPr>
              <w:t>矩阵为用”。也就是说</w:t>
            </w:r>
            <w:r w:rsidRPr="00E7204C">
              <w:rPr>
                <w:rFonts w:hint="eastAsia"/>
                <w:color w:val="000000"/>
                <w:u w:color="000000"/>
              </w:rPr>
              <w:t xml:space="preserve">, </w:t>
            </w:r>
            <w:r w:rsidRPr="00E7204C">
              <w:rPr>
                <w:rFonts w:hint="eastAsia"/>
                <w:color w:val="000000"/>
                <w:u w:color="000000"/>
              </w:rPr>
              <w:t>它处理的对象主要是空间</w:t>
            </w:r>
            <w:r w:rsidRPr="00E7204C">
              <w:rPr>
                <w:rFonts w:hint="eastAsia"/>
                <w:color w:val="000000"/>
                <w:u w:color="000000"/>
              </w:rPr>
              <w:t xml:space="preserve">, </w:t>
            </w:r>
            <w:r w:rsidRPr="00E7204C">
              <w:rPr>
                <w:rFonts w:hint="eastAsia"/>
                <w:color w:val="000000"/>
                <w:u w:color="000000"/>
              </w:rPr>
              <w:t>是向量空间及其线性变换</w:t>
            </w:r>
            <w:r w:rsidRPr="00E7204C">
              <w:rPr>
                <w:rFonts w:hint="eastAsia"/>
                <w:color w:val="000000"/>
                <w:u w:color="000000"/>
              </w:rPr>
              <w:t xml:space="preserve">; </w:t>
            </w:r>
            <w:r w:rsidRPr="00E7204C">
              <w:rPr>
                <w:rFonts w:hint="eastAsia"/>
                <w:color w:val="000000"/>
                <w:u w:color="000000"/>
              </w:rPr>
              <w:t>处理的工具主要是矩阵。</w:t>
            </w:r>
          </w:p>
          <w:p w:rsidR="00E7204C" w:rsidRPr="00E7204C" w:rsidRDefault="00E7204C" w:rsidP="00E7204C">
            <w:pPr>
              <w:widowControl/>
              <w:autoSpaceDE/>
              <w:autoSpaceDN/>
              <w:adjustRightInd/>
              <w:textAlignment w:val="baseline"/>
              <w:rPr>
                <w:color w:val="000000"/>
                <w:u w:color="000000"/>
              </w:rPr>
            </w:pPr>
            <w:r w:rsidRPr="00E7204C">
              <w:rPr>
                <w:rFonts w:hint="eastAsia"/>
                <w:color w:val="000000"/>
                <w:u w:color="000000"/>
              </w:rPr>
              <w:t>线性代数名曰代数</w:t>
            </w:r>
            <w:r w:rsidRPr="00E7204C">
              <w:rPr>
                <w:rFonts w:hint="eastAsia"/>
                <w:color w:val="000000"/>
                <w:u w:color="000000"/>
              </w:rPr>
              <w:t xml:space="preserve">, </w:t>
            </w:r>
            <w:r w:rsidRPr="00E7204C">
              <w:rPr>
                <w:rFonts w:hint="eastAsia"/>
                <w:color w:val="000000"/>
                <w:u w:color="000000"/>
              </w:rPr>
              <w:t>处理的却是几何对象</w:t>
            </w:r>
            <w:r w:rsidRPr="00E7204C">
              <w:rPr>
                <w:rFonts w:hint="eastAsia"/>
                <w:color w:val="000000"/>
                <w:u w:color="000000"/>
              </w:rPr>
              <w:t xml:space="preserve">: </w:t>
            </w:r>
            <w:r w:rsidRPr="00E7204C">
              <w:rPr>
                <w:rFonts w:hint="eastAsia"/>
                <w:color w:val="000000"/>
                <w:u w:color="000000"/>
              </w:rPr>
              <w:t>向量空间及其变换。空间解析几何是用代数的方法研究三维空间</w:t>
            </w:r>
            <w:r w:rsidRPr="00E7204C">
              <w:rPr>
                <w:rFonts w:hint="eastAsia"/>
                <w:color w:val="000000"/>
                <w:u w:color="000000"/>
              </w:rPr>
              <w:t xml:space="preserve">, </w:t>
            </w:r>
            <w:r w:rsidRPr="00E7204C">
              <w:rPr>
                <w:rFonts w:hint="eastAsia"/>
                <w:color w:val="000000"/>
                <w:u w:color="000000"/>
              </w:rPr>
              <w:t>而线性代数研究的是</w:t>
            </w:r>
            <w:r w:rsidRPr="00E7204C">
              <w:rPr>
                <w:rFonts w:hint="eastAsia"/>
                <w:color w:val="000000"/>
                <w:u w:color="000000"/>
              </w:rPr>
              <w:t xml:space="preserve">n </w:t>
            </w:r>
            <w:r w:rsidRPr="00E7204C">
              <w:rPr>
                <w:rFonts w:hint="eastAsia"/>
                <w:color w:val="000000"/>
                <w:u w:color="000000"/>
              </w:rPr>
              <w:t>维空间</w:t>
            </w:r>
            <w:r w:rsidRPr="00E7204C">
              <w:rPr>
                <w:rFonts w:hint="eastAsia"/>
                <w:color w:val="000000"/>
                <w:u w:color="000000"/>
              </w:rPr>
              <w:t xml:space="preserve">, </w:t>
            </w:r>
            <w:r w:rsidRPr="00E7204C">
              <w:rPr>
                <w:rFonts w:hint="eastAsia"/>
                <w:color w:val="000000"/>
                <w:u w:color="000000"/>
              </w:rPr>
              <w:t>可以认为是</w:t>
            </w:r>
            <w:r w:rsidRPr="00E7204C">
              <w:rPr>
                <w:rFonts w:hint="eastAsia"/>
                <w:color w:val="000000"/>
                <w:u w:color="000000"/>
              </w:rPr>
              <w:t xml:space="preserve">n </w:t>
            </w:r>
            <w:r w:rsidRPr="00E7204C">
              <w:rPr>
                <w:rFonts w:hint="eastAsia"/>
                <w:color w:val="000000"/>
                <w:u w:color="000000"/>
              </w:rPr>
              <w:t>维空间的解析几何。虽然</w:t>
            </w:r>
            <w:r w:rsidRPr="00E7204C">
              <w:rPr>
                <w:rFonts w:hint="eastAsia"/>
                <w:color w:val="000000"/>
                <w:u w:color="000000"/>
              </w:rPr>
              <w:t xml:space="preserve">, </w:t>
            </w:r>
            <w:r w:rsidRPr="00E7204C">
              <w:rPr>
                <w:rFonts w:hint="eastAsia"/>
                <w:color w:val="000000"/>
                <w:u w:color="000000"/>
              </w:rPr>
              <w:t>线性方程组也是线性代数处理的重要对象</w:t>
            </w:r>
            <w:r w:rsidRPr="00E7204C">
              <w:rPr>
                <w:rFonts w:hint="eastAsia"/>
                <w:color w:val="000000"/>
                <w:u w:color="000000"/>
              </w:rPr>
              <w:t xml:space="preserve">, </w:t>
            </w:r>
            <w:r w:rsidRPr="00E7204C">
              <w:rPr>
                <w:rFonts w:hint="eastAsia"/>
                <w:color w:val="000000"/>
                <w:u w:color="000000"/>
              </w:rPr>
              <w:t>而且是代数对象。但解线性方程组可以看成求向量的线性表示系数的问题</w:t>
            </w:r>
            <w:r w:rsidRPr="00E7204C">
              <w:rPr>
                <w:rFonts w:hint="eastAsia"/>
                <w:color w:val="000000"/>
                <w:u w:color="000000"/>
              </w:rPr>
              <w:t xml:space="preserve">, </w:t>
            </w:r>
            <w:r w:rsidRPr="00E7204C">
              <w:rPr>
                <w:rFonts w:hint="eastAsia"/>
                <w:color w:val="000000"/>
                <w:u w:color="000000"/>
              </w:rPr>
              <w:t>它的解集也可以看作数组向量</w:t>
            </w:r>
            <w:r w:rsidRPr="00E7204C">
              <w:rPr>
                <w:rFonts w:hint="eastAsia"/>
                <w:color w:val="000000"/>
                <w:u w:color="000000"/>
              </w:rPr>
              <w:t xml:space="preserve">, </w:t>
            </w:r>
            <w:r w:rsidRPr="00E7204C">
              <w:rPr>
                <w:rFonts w:hint="eastAsia"/>
                <w:color w:val="000000"/>
                <w:u w:color="000000"/>
              </w:rPr>
              <w:t>仍是几何对象。线性代数处理的是几何对象</w:t>
            </w:r>
            <w:r w:rsidRPr="00E7204C">
              <w:rPr>
                <w:rFonts w:hint="eastAsia"/>
                <w:color w:val="000000"/>
                <w:u w:color="000000"/>
              </w:rPr>
              <w:t xml:space="preserve">, </w:t>
            </w:r>
            <w:r w:rsidRPr="00E7204C">
              <w:rPr>
                <w:rFonts w:hint="eastAsia"/>
                <w:color w:val="000000"/>
                <w:u w:color="000000"/>
              </w:rPr>
              <w:t>但它处理的工具却是代数工具</w:t>
            </w:r>
            <w:r w:rsidRPr="00E7204C">
              <w:rPr>
                <w:rFonts w:hint="eastAsia"/>
                <w:color w:val="000000"/>
                <w:u w:color="000000"/>
              </w:rPr>
              <w:t xml:space="preserve">: </w:t>
            </w:r>
            <w:r w:rsidRPr="00E7204C">
              <w:rPr>
                <w:rFonts w:hint="eastAsia"/>
                <w:color w:val="000000"/>
                <w:u w:color="000000"/>
              </w:rPr>
              <w:t>矩阵及其运算</w:t>
            </w:r>
            <w:r w:rsidRPr="00E7204C">
              <w:rPr>
                <w:rFonts w:hint="eastAsia"/>
                <w:color w:val="000000"/>
                <w:u w:color="000000"/>
              </w:rPr>
              <w:t xml:space="preserve">, </w:t>
            </w:r>
            <w:r w:rsidRPr="00E7204C">
              <w:rPr>
                <w:rFonts w:hint="eastAsia"/>
                <w:color w:val="000000"/>
                <w:u w:color="000000"/>
              </w:rPr>
              <w:t>特别是矩阵的乘法。当然</w:t>
            </w:r>
            <w:r w:rsidRPr="00E7204C">
              <w:rPr>
                <w:rFonts w:hint="eastAsia"/>
                <w:color w:val="000000"/>
                <w:u w:color="000000"/>
              </w:rPr>
              <w:t xml:space="preserve">, </w:t>
            </w:r>
            <w:r w:rsidRPr="00E7204C">
              <w:rPr>
                <w:rFonts w:hint="eastAsia"/>
                <w:color w:val="000000"/>
                <w:u w:color="000000"/>
              </w:rPr>
              <w:t>矩阵运算更基本和重要的是初等变换</w:t>
            </w:r>
            <w:r w:rsidRPr="00E7204C">
              <w:rPr>
                <w:rFonts w:hint="eastAsia"/>
                <w:color w:val="000000"/>
                <w:u w:color="000000"/>
              </w:rPr>
              <w:t xml:space="preserve">, </w:t>
            </w:r>
            <w:r w:rsidRPr="00E7204C">
              <w:rPr>
                <w:rFonts w:hint="eastAsia"/>
                <w:color w:val="000000"/>
                <w:u w:color="000000"/>
              </w:rPr>
              <w:t>但矩阵的初等变换也是矩阵乘法。</w:t>
            </w:r>
          </w:p>
          <w:p w:rsidR="00E7204C" w:rsidRPr="00E7204C" w:rsidRDefault="00E7204C" w:rsidP="00E7204C">
            <w:pPr>
              <w:widowControl/>
              <w:autoSpaceDE/>
              <w:autoSpaceDN/>
              <w:adjustRightInd/>
              <w:textAlignment w:val="baseline"/>
              <w:rPr>
                <w:color w:val="000000"/>
                <w:u w:color="000000"/>
              </w:rPr>
            </w:pPr>
            <w:r w:rsidRPr="00E7204C">
              <w:rPr>
                <w:rFonts w:hint="eastAsia"/>
                <w:color w:val="000000"/>
                <w:u w:color="000000"/>
              </w:rPr>
              <w:t>可见线性代数是代数与几何密不可分的统一体。本课程的教学要始终扣紧空间与矩阵紧密结合这一主线</w:t>
            </w:r>
            <w:r w:rsidRPr="00E7204C">
              <w:rPr>
                <w:rFonts w:hint="eastAsia"/>
                <w:color w:val="000000"/>
                <w:u w:color="000000"/>
              </w:rPr>
              <w:t xml:space="preserve">, </w:t>
            </w:r>
            <w:r w:rsidRPr="00E7204C">
              <w:rPr>
                <w:rFonts w:hint="eastAsia"/>
                <w:color w:val="000000"/>
                <w:u w:color="000000"/>
              </w:rPr>
              <w:t>在处理所有内容的过程中都训练学生熟悉几何的和代数的两种语言来描述和解决问题</w:t>
            </w:r>
            <w:r w:rsidRPr="00E7204C">
              <w:rPr>
                <w:rFonts w:hint="eastAsia"/>
                <w:color w:val="000000"/>
                <w:u w:color="000000"/>
              </w:rPr>
              <w:t xml:space="preserve">, </w:t>
            </w:r>
            <w:r w:rsidRPr="00E7204C">
              <w:rPr>
                <w:rFonts w:hint="eastAsia"/>
                <w:color w:val="000000"/>
                <w:u w:color="000000"/>
              </w:rPr>
              <w:t>能熟练地将这两种语言互相翻译</w:t>
            </w:r>
            <w:r w:rsidRPr="00E7204C">
              <w:rPr>
                <w:rFonts w:hint="eastAsia"/>
                <w:color w:val="000000"/>
                <w:u w:color="000000"/>
              </w:rPr>
              <w:t xml:space="preserve">, </w:t>
            </w:r>
            <w:r w:rsidRPr="00E7204C">
              <w:rPr>
                <w:rFonts w:hint="eastAsia"/>
                <w:color w:val="000000"/>
                <w:u w:color="000000"/>
              </w:rPr>
              <w:t>就像将一个硬币的正面和反面翻</w:t>
            </w:r>
            <w:r>
              <w:rPr>
                <w:rFonts w:hint="eastAsia"/>
                <w:color w:val="000000"/>
                <w:u w:color="000000"/>
              </w:rPr>
              <w:t>来翻去那样</w:t>
            </w:r>
            <w:r w:rsidR="00CF0D56">
              <w:rPr>
                <w:rFonts w:hint="eastAsia"/>
                <w:color w:val="000000"/>
                <w:u w:color="000000"/>
              </w:rPr>
              <w:t>自</w:t>
            </w:r>
            <w:r w:rsidRPr="00E7204C">
              <w:rPr>
                <w:rFonts w:hint="eastAsia"/>
                <w:color w:val="000000"/>
                <w:u w:color="000000"/>
              </w:rPr>
              <w:t>如。</w:t>
            </w:r>
          </w:p>
          <w:p w:rsidR="00E7204C" w:rsidRPr="00E7204C" w:rsidRDefault="00E7204C" w:rsidP="00E7204C">
            <w:pPr>
              <w:widowControl/>
              <w:autoSpaceDE/>
              <w:autoSpaceDN/>
              <w:adjustRightInd/>
              <w:textAlignment w:val="baseline"/>
              <w:rPr>
                <w:color w:val="000000"/>
                <w:u w:color="000000"/>
              </w:rPr>
            </w:pPr>
            <w:r w:rsidRPr="00E7204C">
              <w:rPr>
                <w:rFonts w:hint="eastAsia"/>
                <w:color w:val="000000"/>
                <w:u w:color="000000"/>
              </w:rPr>
              <w:t>以空间为处理对象的并非只有线性代数这门课程。区别于其它课程</w:t>
            </w:r>
            <w:r w:rsidRPr="00E7204C">
              <w:rPr>
                <w:rFonts w:hint="eastAsia"/>
                <w:color w:val="000000"/>
                <w:u w:color="000000"/>
              </w:rPr>
              <w:t xml:space="preserve">, </w:t>
            </w:r>
            <w:r w:rsidRPr="00E7204C">
              <w:rPr>
                <w:rFonts w:hint="eastAsia"/>
                <w:color w:val="000000"/>
                <w:u w:color="000000"/>
              </w:rPr>
              <w:t>线性代数的特点就是“线性”。“线性”就是“一次”</w:t>
            </w:r>
            <w:r w:rsidRPr="00E7204C">
              <w:rPr>
                <w:color w:val="000000"/>
                <w:u w:color="000000"/>
              </w:rPr>
              <w:t>，</w:t>
            </w:r>
            <w:r w:rsidRPr="00E7204C">
              <w:rPr>
                <w:rFonts w:hint="eastAsia"/>
                <w:color w:val="000000"/>
                <w:u w:color="000000"/>
              </w:rPr>
              <w:t>它是最简单的</w:t>
            </w:r>
            <w:r w:rsidRPr="00E7204C">
              <w:rPr>
                <w:rFonts w:hint="eastAsia"/>
                <w:color w:val="000000"/>
                <w:u w:color="000000"/>
              </w:rPr>
              <w:t xml:space="preserve">, </w:t>
            </w:r>
            <w:r w:rsidRPr="00E7204C">
              <w:rPr>
                <w:rFonts w:hint="eastAsia"/>
                <w:color w:val="000000"/>
                <w:u w:color="000000"/>
              </w:rPr>
              <w:t>也是最重要的。微积分的基本思想是将非线性的对象在局部的小范围内当作线性对象</w:t>
            </w:r>
            <w:proofErr w:type="gramStart"/>
            <w:r w:rsidRPr="00E7204C">
              <w:rPr>
                <w:rFonts w:hint="eastAsia"/>
                <w:color w:val="000000"/>
                <w:u w:color="000000"/>
              </w:rPr>
              <w:t>来作</w:t>
            </w:r>
            <w:proofErr w:type="gramEnd"/>
            <w:r w:rsidRPr="00E7204C">
              <w:rPr>
                <w:rFonts w:hint="eastAsia"/>
                <w:color w:val="000000"/>
                <w:u w:color="000000"/>
              </w:rPr>
              <w:t>近似处理</w:t>
            </w:r>
            <w:r w:rsidRPr="00E7204C">
              <w:rPr>
                <w:rFonts w:hint="eastAsia"/>
                <w:color w:val="000000"/>
                <w:u w:color="000000"/>
              </w:rPr>
              <w:t xml:space="preserve">, </w:t>
            </w:r>
            <w:r w:rsidRPr="00E7204C">
              <w:rPr>
                <w:rFonts w:hint="eastAsia"/>
                <w:color w:val="000000"/>
                <w:u w:color="000000"/>
              </w:rPr>
              <w:t>用线性去逼近非线性。因此</w:t>
            </w:r>
            <w:r w:rsidRPr="00E7204C">
              <w:rPr>
                <w:rFonts w:hint="eastAsia"/>
                <w:color w:val="000000"/>
                <w:u w:color="000000"/>
              </w:rPr>
              <w:t>,</w:t>
            </w:r>
            <w:r w:rsidRPr="00E7204C">
              <w:rPr>
                <w:rFonts w:hint="eastAsia"/>
                <w:color w:val="000000"/>
                <w:u w:color="000000"/>
              </w:rPr>
              <w:t>在一定程度上</w:t>
            </w:r>
            <w:r w:rsidRPr="00E7204C">
              <w:rPr>
                <w:rFonts w:hint="eastAsia"/>
                <w:color w:val="000000"/>
                <w:u w:color="000000"/>
              </w:rPr>
              <w:t xml:space="preserve">, </w:t>
            </w:r>
            <w:r w:rsidRPr="00E7204C">
              <w:rPr>
                <w:rFonts w:hint="eastAsia"/>
                <w:color w:val="000000"/>
                <w:u w:color="000000"/>
              </w:rPr>
              <w:t>微积分与线性代数是这样分工的</w:t>
            </w:r>
            <w:r w:rsidRPr="00E7204C">
              <w:rPr>
                <w:rFonts w:hint="eastAsia"/>
                <w:color w:val="000000"/>
                <w:u w:color="000000"/>
              </w:rPr>
              <w:t xml:space="preserve">: </w:t>
            </w:r>
            <w:r w:rsidRPr="00E7204C">
              <w:rPr>
                <w:rFonts w:hint="eastAsia"/>
                <w:color w:val="000000"/>
                <w:u w:color="000000"/>
              </w:rPr>
              <w:t>微积分将非线性对象归结为线性对象</w:t>
            </w:r>
            <w:r w:rsidRPr="00E7204C">
              <w:rPr>
                <w:rFonts w:hint="eastAsia"/>
                <w:color w:val="000000"/>
                <w:u w:color="000000"/>
              </w:rPr>
              <w:t xml:space="preserve">, </w:t>
            </w:r>
            <w:r w:rsidRPr="00E7204C">
              <w:rPr>
                <w:rFonts w:hint="eastAsia"/>
                <w:color w:val="000000"/>
                <w:u w:color="000000"/>
              </w:rPr>
              <w:t>处理线性对象的任务就交给线性代数。特别在多元微积分中更是如此。</w:t>
            </w:r>
          </w:p>
          <w:p w:rsidR="00E7204C" w:rsidRDefault="00E7204C" w:rsidP="00E7204C">
            <w:pPr>
              <w:widowControl/>
              <w:autoSpaceDE/>
              <w:autoSpaceDN/>
              <w:adjustRightInd/>
              <w:ind w:firstLineChars="0" w:firstLine="0"/>
              <w:textAlignment w:val="baseline"/>
              <w:rPr>
                <w:color w:val="000000"/>
                <w:u w:color="000000"/>
              </w:rPr>
            </w:pPr>
            <w:r w:rsidRPr="00E7204C">
              <w:rPr>
                <w:rFonts w:hint="eastAsia"/>
                <w:color w:val="000000"/>
                <w:u w:color="000000"/>
              </w:rPr>
              <w:lastRenderedPageBreak/>
              <w:t>因此</w:t>
            </w:r>
            <w:r w:rsidRPr="00E7204C">
              <w:rPr>
                <w:rFonts w:hint="eastAsia"/>
                <w:color w:val="000000"/>
                <w:u w:color="000000"/>
              </w:rPr>
              <w:t xml:space="preserve">, </w:t>
            </w:r>
            <w:r w:rsidRPr="00E7204C">
              <w:rPr>
                <w:rFonts w:hint="eastAsia"/>
                <w:color w:val="000000"/>
                <w:u w:color="000000"/>
              </w:rPr>
              <w:t>本课程希望达到的教学目的是</w:t>
            </w:r>
            <w:r w:rsidRPr="00E7204C">
              <w:rPr>
                <w:rFonts w:hint="eastAsia"/>
                <w:color w:val="000000"/>
                <w:u w:color="000000"/>
              </w:rPr>
              <w:t xml:space="preserve">: 1. </w:t>
            </w:r>
            <w:r w:rsidRPr="00E7204C">
              <w:rPr>
                <w:rFonts w:hint="eastAsia"/>
                <w:color w:val="000000"/>
                <w:u w:color="000000"/>
              </w:rPr>
              <w:t>让学生熟练地掌握矩阵运算工具</w:t>
            </w:r>
            <w:r w:rsidRPr="00E7204C">
              <w:rPr>
                <w:rFonts w:hint="eastAsia"/>
                <w:color w:val="000000"/>
                <w:u w:color="000000"/>
              </w:rPr>
              <w:t xml:space="preserve">; 2. </w:t>
            </w:r>
            <w:r w:rsidRPr="00E7204C">
              <w:rPr>
                <w:rFonts w:hint="eastAsia"/>
                <w:color w:val="000000"/>
                <w:u w:color="000000"/>
              </w:rPr>
              <w:t>学会将向量空间的问题用矩阵的语言来描述</w:t>
            </w:r>
            <w:r w:rsidRPr="00E7204C">
              <w:rPr>
                <w:rFonts w:hint="eastAsia"/>
                <w:color w:val="000000"/>
                <w:u w:color="000000"/>
              </w:rPr>
              <w:t xml:space="preserve">, </w:t>
            </w:r>
            <w:r w:rsidRPr="00E7204C">
              <w:rPr>
                <w:rFonts w:hint="eastAsia"/>
                <w:color w:val="000000"/>
                <w:u w:color="000000"/>
              </w:rPr>
              <w:t>学会理解矩阵运算的几何意义并用来解决向量空间的问题。</w:t>
            </w:r>
          </w:p>
          <w:p w:rsidR="00E7204C" w:rsidRPr="00E7204C" w:rsidRDefault="00E7204C" w:rsidP="00E7204C">
            <w:pPr>
              <w:widowControl/>
              <w:autoSpaceDE/>
              <w:autoSpaceDN/>
              <w:adjustRightInd/>
              <w:ind w:firstLineChars="0" w:firstLine="0"/>
              <w:textAlignment w:val="baseline"/>
              <w:rPr>
                <w:b/>
                <w:color w:val="000000"/>
                <w:u w:color="000000"/>
              </w:rPr>
            </w:pPr>
            <w:r w:rsidRPr="00E7204C">
              <w:rPr>
                <w:rFonts w:hint="eastAsia"/>
                <w:b/>
                <w:color w:val="000000"/>
                <w:u w:color="000000"/>
              </w:rPr>
              <w:t>2</w:t>
            </w:r>
            <w:r w:rsidRPr="00E7204C">
              <w:rPr>
                <w:rFonts w:hint="eastAsia"/>
                <w:b/>
                <w:color w:val="000000"/>
                <w:u w:color="000000"/>
              </w:rPr>
              <w:t>、透过具体看抽象</w:t>
            </w:r>
          </w:p>
          <w:p w:rsidR="00E7204C" w:rsidRPr="00E7204C" w:rsidRDefault="00E7204C" w:rsidP="00E7204C">
            <w:pPr>
              <w:widowControl/>
              <w:autoSpaceDE/>
              <w:autoSpaceDN/>
              <w:adjustRightInd/>
              <w:textAlignment w:val="baseline"/>
              <w:rPr>
                <w:color w:val="000000"/>
                <w:u w:color="000000"/>
              </w:rPr>
            </w:pPr>
            <w:r w:rsidRPr="00E7204C">
              <w:rPr>
                <w:rFonts w:hint="eastAsia"/>
                <w:color w:val="000000"/>
                <w:u w:color="000000"/>
              </w:rPr>
              <w:t>线性代数中的主要难点几乎都集中在其概念的抽象上。线性代数有许多“妖魔鬼怪”让学生望而生畏。比如</w:t>
            </w:r>
            <w:r w:rsidRPr="00E7204C">
              <w:rPr>
                <w:rFonts w:hint="eastAsia"/>
                <w:color w:val="000000"/>
                <w:u w:color="000000"/>
              </w:rPr>
              <w:t xml:space="preserve">: </w:t>
            </w:r>
            <w:r w:rsidRPr="00E7204C">
              <w:rPr>
                <w:rFonts w:hint="eastAsia"/>
                <w:color w:val="000000"/>
                <w:u w:color="000000"/>
              </w:rPr>
              <w:t>行列式为什么要这样定义</w:t>
            </w:r>
            <w:r w:rsidRPr="00E7204C">
              <w:rPr>
                <w:rFonts w:hint="eastAsia"/>
                <w:color w:val="000000"/>
                <w:u w:color="000000"/>
              </w:rPr>
              <w:t xml:space="preserve">, </w:t>
            </w:r>
            <w:r w:rsidRPr="00E7204C">
              <w:rPr>
                <w:rFonts w:hint="eastAsia"/>
                <w:color w:val="000000"/>
                <w:u w:color="000000"/>
              </w:rPr>
              <w:t>矩阵乘法为什么要这样定义</w:t>
            </w:r>
            <w:r w:rsidRPr="00E7204C">
              <w:rPr>
                <w:rFonts w:hint="eastAsia"/>
                <w:color w:val="000000"/>
                <w:u w:color="000000"/>
              </w:rPr>
              <w:t xml:space="preserve">, </w:t>
            </w:r>
            <w:r w:rsidRPr="00E7204C">
              <w:rPr>
                <w:rFonts w:hint="eastAsia"/>
                <w:color w:val="000000"/>
                <w:u w:color="000000"/>
              </w:rPr>
              <w:t>更为登峰造极的是向量空间的抽象定义</w:t>
            </w:r>
            <w:r w:rsidRPr="00E7204C">
              <w:rPr>
                <w:rFonts w:hint="eastAsia"/>
                <w:color w:val="000000"/>
                <w:u w:color="000000"/>
              </w:rPr>
              <w:t xml:space="preserve">, </w:t>
            </w:r>
            <w:r w:rsidRPr="00E7204C">
              <w:rPr>
                <w:rFonts w:hint="eastAsia"/>
                <w:color w:val="000000"/>
                <w:u w:color="000000"/>
              </w:rPr>
              <w:t>线性相关、线性无关等。可以说</w:t>
            </w:r>
            <w:r w:rsidRPr="00E7204C">
              <w:rPr>
                <w:rFonts w:hint="eastAsia"/>
                <w:color w:val="000000"/>
                <w:u w:color="000000"/>
              </w:rPr>
              <w:t xml:space="preserve">, </w:t>
            </w:r>
            <w:r w:rsidRPr="00E7204C">
              <w:rPr>
                <w:rFonts w:hint="eastAsia"/>
                <w:color w:val="000000"/>
                <w:u w:color="000000"/>
              </w:rPr>
              <w:t>线性代数的主要难点几乎都在概念上而不在算法上。算法是熟能生巧的问题</w:t>
            </w:r>
            <w:r w:rsidRPr="00E7204C">
              <w:rPr>
                <w:rFonts w:hint="eastAsia"/>
                <w:color w:val="000000"/>
                <w:u w:color="000000"/>
              </w:rPr>
              <w:t xml:space="preserve">, </w:t>
            </w:r>
            <w:r w:rsidRPr="00E7204C">
              <w:rPr>
                <w:rFonts w:hint="eastAsia"/>
                <w:color w:val="000000"/>
                <w:u w:color="000000"/>
              </w:rPr>
              <w:t>可以慢慢训练</w:t>
            </w:r>
            <w:r w:rsidRPr="00E7204C">
              <w:rPr>
                <w:rFonts w:hint="eastAsia"/>
                <w:color w:val="000000"/>
                <w:u w:color="000000"/>
              </w:rPr>
              <w:t xml:space="preserve">; </w:t>
            </w:r>
            <w:r w:rsidRPr="00E7204C">
              <w:rPr>
                <w:rFonts w:hint="eastAsia"/>
                <w:color w:val="000000"/>
                <w:u w:color="000000"/>
              </w:rPr>
              <w:t>而概念的莫名其妙则是阻拦学生入门的拦路虎、杀威棒。</w:t>
            </w:r>
          </w:p>
          <w:p w:rsidR="00E7204C" w:rsidRPr="00E7204C" w:rsidRDefault="00E7204C" w:rsidP="00E7204C">
            <w:pPr>
              <w:widowControl/>
              <w:autoSpaceDE/>
              <w:autoSpaceDN/>
              <w:adjustRightInd/>
              <w:textAlignment w:val="baseline"/>
              <w:rPr>
                <w:color w:val="000000"/>
                <w:u w:color="000000"/>
              </w:rPr>
            </w:pPr>
            <w:r w:rsidRPr="00E7204C">
              <w:rPr>
                <w:rFonts w:hint="eastAsia"/>
                <w:color w:val="000000"/>
                <w:u w:color="000000"/>
              </w:rPr>
              <w:t>以最抽象的向量概念为例。最开始向量比较具体</w:t>
            </w:r>
            <w:r w:rsidRPr="00E7204C">
              <w:rPr>
                <w:rFonts w:hint="eastAsia"/>
                <w:color w:val="000000"/>
                <w:u w:color="000000"/>
              </w:rPr>
              <w:t xml:space="preserve">, </w:t>
            </w:r>
            <w:r w:rsidRPr="00E7204C">
              <w:rPr>
                <w:rFonts w:hint="eastAsia"/>
                <w:color w:val="000000"/>
                <w:u w:color="000000"/>
              </w:rPr>
              <w:t>即有方向和大小的量</w:t>
            </w:r>
            <w:r w:rsidRPr="00E7204C">
              <w:rPr>
                <w:rFonts w:hint="eastAsia"/>
                <w:color w:val="000000"/>
                <w:u w:color="000000"/>
              </w:rPr>
              <w:t xml:space="preserve">, </w:t>
            </w:r>
            <w:r w:rsidRPr="00E7204C">
              <w:rPr>
                <w:rFonts w:hint="eastAsia"/>
                <w:color w:val="000000"/>
                <w:u w:color="000000"/>
              </w:rPr>
              <w:t>如力、位移、速度、加速度等</w:t>
            </w:r>
            <w:r w:rsidRPr="00E7204C">
              <w:rPr>
                <w:rFonts w:hint="eastAsia"/>
                <w:color w:val="000000"/>
                <w:u w:color="000000"/>
              </w:rPr>
              <w:t xml:space="preserve">, </w:t>
            </w:r>
            <w:r w:rsidRPr="00E7204C">
              <w:rPr>
                <w:rFonts w:hint="eastAsia"/>
                <w:color w:val="000000"/>
                <w:u w:color="000000"/>
              </w:rPr>
              <w:t>它按平行四边形法则相加。后来</w:t>
            </w:r>
            <w:r w:rsidRPr="00E7204C">
              <w:rPr>
                <w:rFonts w:hint="eastAsia"/>
                <w:color w:val="000000"/>
                <w:u w:color="000000"/>
              </w:rPr>
              <w:t xml:space="preserve">, </w:t>
            </w:r>
            <w:r w:rsidRPr="00E7204C">
              <w:rPr>
                <w:rFonts w:hint="eastAsia"/>
                <w:color w:val="000000"/>
                <w:u w:color="000000"/>
              </w:rPr>
              <w:t>向量引入了坐标。坐标是数组</w:t>
            </w:r>
            <w:r w:rsidRPr="00E7204C">
              <w:rPr>
                <w:rFonts w:hint="eastAsia"/>
                <w:color w:val="000000"/>
                <w:u w:color="000000"/>
              </w:rPr>
              <w:t xml:space="preserve">, </w:t>
            </w:r>
            <w:r w:rsidRPr="00E7204C">
              <w:rPr>
                <w:rFonts w:hint="eastAsia"/>
                <w:color w:val="000000"/>
                <w:u w:color="000000"/>
              </w:rPr>
              <w:t>加法</w:t>
            </w:r>
            <w:proofErr w:type="gramStart"/>
            <w:r w:rsidRPr="00E7204C">
              <w:rPr>
                <w:rFonts w:hint="eastAsia"/>
                <w:color w:val="000000"/>
                <w:u w:color="000000"/>
              </w:rPr>
              <w:t>和数乘都按</w:t>
            </w:r>
            <w:proofErr w:type="gramEnd"/>
            <w:r w:rsidRPr="00E7204C">
              <w:rPr>
                <w:rFonts w:hint="eastAsia"/>
                <w:color w:val="000000"/>
                <w:u w:color="000000"/>
              </w:rPr>
              <w:t>分量进行</w:t>
            </w:r>
            <w:r w:rsidRPr="00E7204C">
              <w:rPr>
                <w:rFonts w:hint="eastAsia"/>
                <w:color w:val="000000"/>
                <w:u w:color="000000"/>
              </w:rPr>
              <w:t xml:space="preserve">, </w:t>
            </w:r>
            <w:r w:rsidRPr="00E7204C">
              <w:rPr>
                <w:rFonts w:hint="eastAsia"/>
                <w:color w:val="000000"/>
                <w:u w:color="000000"/>
              </w:rPr>
              <w:t>比平行四边形法则简单得多。既然如此</w:t>
            </w:r>
            <w:r w:rsidRPr="00E7204C">
              <w:rPr>
                <w:rFonts w:hint="eastAsia"/>
                <w:color w:val="000000"/>
                <w:u w:color="000000"/>
              </w:rPr>
              <w:t xml:space="preserve">, </w:t>
            </w:r>
            <w:r w:rsidRPr="00E7204C">
              <w:rPr>
                <w:rFonts w:hint="eastAsia"/>
                <w:color w:val="000000"/>
                <w:u w:color="000000"/>
              </w:rPr>
              <w:t>就可以将有大小和方向的量换成别的东西</w:t>
            </w:r>
            <w:r w:rsidRPr="00E7204C">
              <w:rPr>
                <w:rFonts w:hint="eastAsia"/>
                <w:color w:val="000000"/>
                <w:u w:color="000000"/>
              </w:rPr>
              <w:t xml:space="preserve">, </w:t>
            </w:r>
            <w:r w:rsidRPr="00E7204C">
              <w:rPr>
                <w:rFonts w:hint="eastAsia"/>
                <w:color w:val="000000"/>
                <w:u w:color="000000"/>
              </w:rPr>
              <w:t>只要还有加法和数乘</w:t>
            </w:r>
            <w:r w:rsidRPr="00E7204C">
              <w:rPr>
                <w:rFonts w:hint="eastAsia"/>
                <w:color w:val="000000"/>
                <w:u w:color="000000"/>
              </w:rPr>
              <w:t xml:space="preserve">, </w:t>
            </w:r>
            <w:r w:rsidRPr="00E7204C">
              <w:rPr>
                <w:rFonts w:hint="eastAsia"/>
                <w:color w:val="000000"/>
                <w:u w:color="000000"/>
              </w:rPr>
              <w:t>怎样加法和数乘也不限制</w:t>
            </w:r>
            <w:r w:rsidRPr="00E7204C">
              <w:rPr>
                <w:rFonts w:hint="eastAsia"/>
                <w:color w:val="000000"/>
                <w:u w:color="000000"/>
              </w:rPr>
              <w:t xml:space="preserve">, </w:t>
            </w:r>
            <w:r w:rsidRPr="00E7204C">
              <w:rPr>
                <w:rFonts w:hint="eastAsia"/>
                <w:color w:val="000000"/>
                <w:u w:color="000000"/>
              </w:rPr>
              <w:t>只要还有</w:t>
            </w:r>
            <w:r w:rsidRPr="00E7204C">
              <w:rPr>
                <w:rFonts w:hint="eastAsia"/>
                <w:color w:val="000000"/>
                <w:u w:color="000000"/>
              </w:rPr>
              <w:t xml:space="preserve">8 </w:t>
            </w:r>
            <w:r w:rsidRPr="00E7204C">
              <w:rPr>
                <w:rFonts w:hint="eastAsia"/>
                <w:color w:val="000000"/>
                <w:u w:color="000000"/>
              </w:rPr>
              <w:t>条公理</w:t>
            </w:r>
            <w:r w:rsidRPr="00E7204C">
              <w:rPr>
                <w:rFonts w:hint="eastAsia"/>
                <w:color w:val="000000"/>
                <w:u w:color="000000"/>
              </w:rPr>
              <w:t xml:space="preserve">, </w:t>
            </w:r>
            <w:r w:rsidRPr="00E7204C">
              <w:rPr>
                <w:rFonts w:hint="eastAsia"/>
                <w:color w:val="000000"/>
                <w:u w:color="000000"/>
              </w:rPr>
              <w:t>就仍然可以坐标化</w:t>
            </w:r>
            <w:r w:rsidRPr="00E7204C">
              <w:rPr>
                <w:rFonts w:hint="eastAsia"/>
                <w:color w:val="000000"/>
                <w:u w:color="000000"/>
              </w:rPr>
              <w:t xml:space="preserve">, </w:t>
            </w:r>
            <w:r w:rsidRPr="00E7204C">
              <w:rPr>
                <w:rFonts w:hint="eastAsia"/>
                <w:color w:val="000000"/>
                <w:u w:color="000000"/>
              </w:rPr>
              <w:t>就仍然有资格称为向量</w:t>
            </w:r>
            <w:r w:rsidRPr="00E7204C">
              <w:rPr>
                <w:rFonts w:hint="eastAsia"/>
                <w:color w:val="000000"/>
                <w:u w:color="000000"/>
              </w:rPr>
              <w:t xml:space="preserve">, </w:t>
            </w:r>
            <w:r w:rsidRPr="00E7204C">
              <w:rPr>
                <w:rFonts w:hint="eastAsia"/>
                <w:color w:val="000000"/>
                <w:u w:color="000000"/>
              </w:rPr>
              <w:t>很多推理和计算就照样可以进行。这就是向量的公理化。</w:t>
            </w:r>
          </w:p>
          <w:p w:rsidR="00E7204C" w:rsidRPr="00E7204C" w:rsidRDefault="00E7204C" w:rsidP="00E7204C">
            <w:pPr>
              <w:widowControl/>
              <w:autoSpaceDE/>
              <w:autoSpaceDN/>
              <w:adjustRightInd/>
              <w:textAlignment w:val="baseline"/>
              <w:rPr>
                <w:color w:val="000000"/>
                <w:u w:color="000000"/>
              </w:rPr>
            </w:pPr>
            <w:r w:rsidRPr="00E7204C">
              <w:rPr>
                <w:rFonts w:hint="eastAsia"/>
                <w:color w:val="000000"/>
                <w:u w:color="000000"/>
              </w:rPr>
              <w:t>行列式比向量具体</w:t>
            </w:r>
            <w:r w:rsidRPr="00E7204C">
              <w:rPr>
                <w:rFonts w:hint="eastAsia"/>
                <w:color w:val="000000"/>
                <w:u w:color="000000"/>
              </w:rPr>
              <w:t xml:space="preserve">, </w:t>
            </w:r>
            <w:r w:rsidRPr="00E7204C">
              <w:rPr>
                <w:rFonts w:hint="eastAsia"/>
                <w:color w:val="000000"/>
                <w:u w:color="000000"/>
              </w:rPr>
              <w:t>但为什么要这样算</w:t>
            </w:r>
            <w:r w:rsidRPr="00E7204C">
              <w:rPr>
                <w:rFonts w:hint="eastAsia"/>
                <w:color w:val="000000"/>
                <w:u w:color="000000"/>
              </w:rPr>
              <w:t xml:space="preserve">, </w:t>
            </w:r>
            <w:r w:rsidRPr="00E7204C">
              <w:rPr>
                <w:rFonts w:hint="eastAsia"/>
                <w:color w:val="000000"/>
                <w:u w:color="000000"/>
              </w:rPr>
              <w:t>学生也觉得抽象</w:t>
            </w:r>
            <w:r w:rsidRPr="00E7204C">
              <w:rPr>
                <w:rFonts w:hint="eastAsia"/>
                <w:color w:val="000000"/>
                <w:u w:color="000000"/>
              </w:rPr>
              <w:t xml:space="preserve">, </w:t>
            </w:r>
            <w:r w:rsidRPr="00E7204C">
              <w:rPr>
                <w:rFonts w:hint="eastAsia"/>
                <w:color w:val="000000"/>
                <w:u w:color="000000"/>
              </w:rPr>
              <w:t>这是进入线性代数课的第一顿“杀威棒”。其实</w:t>
            </w:r>
            <w:r w:rsidRPr="00E7204C">
              <w:rPr>
                <w:rFonts w:hint="eastAsia"/>
                <w:color w:val="000000"/>
                <w:u w:color="000000"/>
              </w:rPr>
              <w:t xml:space="preserve">, </w:t>
            </w:r>
            <w:r w:rsidRPr="00E7204C">
              <w:rPr>
                <w:rFonts w:hint="eastAsia"/>
                <w:color w:val="000000"/>
                <w:u w:color="000000"/>
              </w:rPr>
              <w:t>二阶行列式就是平行四边形面积</w:t>
            </w:r>
            <w:r w:rsidRPr="00E7204C">
              <w:rPr>
                <w:rFonts w:hint="eastAsia"/>
                <w:color w:val="000000"/>
                <w:u w:color="000000"/>
              </w:rPr>
              <w:t xml:space="preserve">, </w:t>
            </w:r>
            <w:r w:rsidRPr="00E7204C">
              <w:rPr>
                <w:rFonts w:hint="eastAsia"/>
                <w:color w:val="000000"/>
                <w:u w:color="000000"/>
              </w:rPr>
              <w:t>行列式的性质都可以在平面上通过画图直观表示。而且二阶行列式可以通过代表它的一组邻边的向量按乘法法则展开得出来。行列式等于零就是面积为零</w:t>
            </w:r>
            <w:r w:rsidRPr="00E7204C">
              <w:rPr>
                <w:rFonts w:hint="eastAsia"/>
                <w:color w:val="000000"/>
                <w:u w:color="000000"/>
              </w:rPr>
              <w:t xml:space="preserve">, </w:t>
            </w:r>
            <w:r w:rsidRPr="00E7204C">
              <w:rPr>
                <w:rFonts w:hint="eastAsia"/>
                <w:color w:val="000000"/>
                <w:u w:color="000000"/>
              </w:rPr>
              <w:t>就是这个平行四边形退化到一条线上了</w:t>
            </w:r>
            <w:r w:rsidRPr="00E7204C">
              <w:rPr>
                <w:rFonts w:hint="eastAsia"/>
                <w:color w:val="000000"/>
                <w:u w:color="000000"/>
              </w:rPr>
              <w:t xml:space="preserve">, </w:t>
            </w:r>
            <w:r w:rsidRPr="00E7204C">
              <w:rPr>
                <w:rFonts w:hint="eastAsia"/>
                <w:color w:val="000000"/>
                <w:u w:color="000000"/>
              </w:rPr>
              <w:t>也就是线性相关。三阶行列式是平行六面体的体积。</w:t>
            </w:r>
            <w:r w:rsidRPr="00E7204C">
              <w:rPr>
                <w:rFonts w:hint="eastAsia"/>
                <w:color w:val="000000"/>
                <w:u w:color="000000"/>
              </w:rPr>
              <w:t xml:space="preserve">n </w:t>
            </w:r>
            <w:r w:rsidRPr="00E7204C">
              <w:rPr>
                <w:rFonts w:hint="eastAsia"/>
                <w:color w:val="000000"/>
                <w:u w:color="000000"/>
              </w:rPr>
              <w:t>阶行列式可以看作它的各行张成的</w:t>
            </w:r>
            <w:r w:rsidRPr="00E7204C">
              <w:rPr>
                <w:rFonts w:hint="eastAsia"/>
                <w:color w:val="000000"/>
                <w:u w:color="000000"/>
              </w:rPr>
              <w:t xml:space="preserve">n </w:t>
            </w:r>
            <w:r w:rsidRPr="00E7204C">
              <w:rPr>
                <w:rFonts w:hint="eastAsia"/>
                <w:color w:val="000000"/>
                <w:u w:color="000000"/>
              </w:rPr>
              <w:t>维的体积</w:t>
            </w:r>
            <w:r w:rsidRPr="00E7204C">
              <w:rPr>
                <w:rFonts w:hint="eastAsia"/>
                <w:color w:val="000000"/>
                <w:u w:color="000000"/>
              </w:rPr>
              <w:t xml:space="preserve">, </w:t>
            </w:r>
            <w:r w:rsidRPr="00E7204C">
              <w:rPr>
                <w:rFonts w:hint="eastAsia"/>
                <w:color w:val="000000"/>
                <w:u w:color="000000"/>
              </w:rPr>
              <w:t>它的算法公式也可以由各行按乘法法则展开得到。这样</w:t>
            </w:r>
            <w:r w:rsidRPr="00E7204C">
              <w:rPr>
                <w:rFonts w:hint="eastAsia"/>
                <w:color w:val="000000"/>
                <w:u w:color="000000"/>
              </w:rPr>
              <w:t xml:space="preserve">, </w:t>
            </w:r>
            <w:r w:rsidRPr="00E7204C">
              <w:rPr>
                <w:rFonts w:hint="eastAsia"/>
                <w:color w:val="000000"/>
                <w:u w:color="000000"/>
              </w:rPr>
              <w:t>对于行列式就有了一个较为直观的认识。</w:t>
            </w:r>
          </w:p>
          <w:p w:rsidR="00E7204C" w:rsidRDefault="00E7204C" w:rsidP="00E7204C">
            <w:pPr>
              <w:widowControl/>
              <w:autoSpaceDE/>
              <w:autoSpaceDN/>
              <w:adjustRightInd/>
              <w:textAlignment w:val="baseline"/>
              <w:rPr>
                <w:color w:val="000000"/>
                <w:u w:color="000000"/>
              </w:rPr>
            </w:pPr>
            <w:r w:rsidRPr="00E7204C">
              <w:rPr>
                <w:rFonts w:hint="eastAsia"/>
                <w:color w:val="000000"/>
                <w:u w:color="000000"/>
              </w:rPr>
              <w:t>线性变换本来是几何变换的描述</w:t>
            </w:r>
            <w:r w:rsidRPr="00E7204C">
              <w:rPr>
                <w:rFonts w:hint="eastAsia"/>
                <w:color w:val="000000"/>
                <w:u w:color="000000"/>
              </w:rPr>
              <w:t xml:space="preserve">, </w:t>
            </w:r>
            <w:r w:rsidRPr="00E7204C">
              <w:rPr>
                <w:rFonts w:hint="eastAsia"/>
                <w:color w:val="000000"/>
                <w:u w:color="000000"/>
              </w:rPr>
              <w:t>原本是很直观的东西</w:t>
            </w:r>
            <w:r w:rsidRPr="00E7204C">
              <w:rPr>
                <w:rFonts w:hint="eastAsia"/>
                <w:color w:val="000000"/>
                <w:u w:color="000000"/>
              </w:rPr>
              <w:t xml:space="preserve">, </w:t>
            </w:r>
            <w:r w:rsidRPr="00E7204C">
              <w:rPr>
                <w:rFonts w:hint="eastAsia"/>
                <w:color w:val="000000"/>
                <w:u w:color="000000"/>
              </w:rPr>
              <w:t>但直观的东西现在也忘掉了。我们结合数学实验</w:t>
            </w:r>
            <w:r w:rsidRPr="00E7204C">
              <w:rPr>
                <w:rFonts w:hint="eastAsia"/>
                <w:color w:val="000000"/>
                <w:u w:color="000000"/>
              </w:rPr>
              <w:t xml:space="preserve">, </w:t>
            </w:r>
            <w:r w:rsidRPr="00E7204C">
              <w:rPr>
                <w:rFonts w:hint="eastAsia"/>
                <w:color w:val="000000"/>
                <w:u w:color="000000"/>
              </w:rPr>
              <w:t>用计算机画图来形象地演示线性变换。平面上的正交变换</w:t>
            </w:r>
            <w:r w:rsidRPr="00E7204C">
              <w:rPr>
                <w:rFonts w:hint="eastAsia"/>
                <w:color w:val="000000"/>
                <w:u w:color="000000"/>
              </w:rPr>
              <w:t xml:space="preserve">, </w:t>
            </w:r>
            <w:r w:rsidRPr="00E7204C">
              <w:rPr>
                <w:rFonts w:hint="eastAsia"/>
                <w:color w:val="000000"/>
                <w:u w:color="000000"/>
              </w:rPr>
              <w:t>是旋转或轴对称</w:t>
            </w:r>
            <w:r w:rsidRPr="00E7204C">
              <w:rPr>
                <w:rFonts w:hint="eastAsia"/>
                <w:color w:val="000000"/>
                <w:u w:color="000000"/>
              </w:rPr>
              <w:t xml:space="preserve">, </w:t>
            </w:r>
            <w:r w:rsidRPr="00E7204C">
              <w:rPr>
                <w:rFonts w:hint="eastAsia"/>
                <w:color w:val="000000"/>
                <w:u w:color="000000"/>
              </w:rPr>
              <w:t>这比较容易了解</w:t>
            </w:r>
            <w:r w:rsidRPr="00E7204C">
              <w:rPr>
                <w:rFonts w:hint="eastAsia"/>
                <w:color w:val="000000"/>
                <w:u w:color="000000"/>
              </w:rPr>
              <w:t xml:space="preserve">, </w:t>
            </w:r>
            <w:r w:rsidRPr="00E7204C">
              <w:rPr>
                <w:rFonts w:hint="eastAsia"/>
                <w:color w:val="000000"/>
                <w:u w:color="000000"/>
              </w:rPr>
              <w:t>也较为平淡一些。但平面上另外的线性变换</w:t>
            </w:r>
            <w:r w:rsidRPr="00E7204C">
              <w:rPr>
                <w:rFonts w:hint="eastAsia"/>
                <w:color w:val="000000"/>
                <w:u w:color="000000"/>
              </w:rPr>
              <w:t xml:space="preserve">, </w:t>
            </w:r>
            <w:r w:rsidRPr="00E7204C">
              <w:rPr>
                <w:rFonts w:hint="eastAsia"/>
                <w:color w:val="000000"/>
                <w:u w:color="000000"/>
              </w:rPr>
              <w:t>却可能将方的图形变斜</w:t>
            </w:r>
            <w:r w:rsidRPr="00E7204C">
              <w:rPr>
                <w:rFonts w:hint="eastAsia"/>
                <w:color w:val="000000"/>
                <w:u w:color="000000"/>
              </w:rPr>
              <w:t xml:space="preserve">, </w:t>
            </w:r>
            <w:r w:rsidRPr="00E7204C">
              <w:rPr>
                <w:rFonts w:hint="eastAsia"/>
                <w:color w:val="000000"/>
                <w:u w:color="000000"/>
              </w:rPr>
              <w:t>矩形变成平行四边形</w:t>
            </w:r>
            <w:r w:rsidRPr="00E7204C">
              <w:rPr>
                <w:rFonts w:hint="eastAsia"/>
                <w:color w:val="000000"/>
                <w:u w:color="000000"/>
              </w:rPr>
              <w:t xml:space="preserve">, </w:t>
            </w:r>
            <w:r w:rsidRPr="00E7204C">
              <w:rPr>
                <w:rFonts w:hint="eastAsia"/>
                <w:color w:val="000000"/>
                <w:u w:color="000000"/>
              </w:rPr>
              <w:t>圆变成椭圆。我们画出来让学生观察</w:t>
            </w:r>
            <w:r w:rsidRPr="00E7204C">
              <w:rPr>
                <w:rFonts w:hint="eastAsia"/>
                <w:color w:val="000000"/>
                <w:u w:color="000000"/>
              </w:rPr>
              <w:t xml:space="preserve">, </w:t>
            </w:r>
            <w:r w:rsidRPr="00E7204C">
              <w:rPr>
                <w:rFonts w:hint="eastAsia"/>
                <w:color w:val="000000"/>
                <w:u w:color="000000"/>
              </w:rPr>
              <w:t>让它们体会到线性变换将形状改变了</w:t>
            </w:r>
            <w:r w:rsidRPr="00E7204C">
              <w:rPr>
                <w:rFonts w:hint="eastAsia"/>
                <w:color w:val="000000"/>
                <w:u w:color="000000"/>
              </w:rPr>
              <w:t xml:space="preserve">, </w:t>
            </w:r>
            <w:r w:rsidRPr="00E7204C">
              <w:rPr>
                <w:rFonts w:hint="eastAsia"/>
                <w:color w:val="000000"/>
                <w:u w:color="000000"/>
              </w:rPr>
              <w:t>但还变得不太离谱</w:t>
            </w:r>
            <w:r w:rsidRPr="00E7204C">
              <w:rPr>
                <w:rFonts w:hint="eastAsia"/>
                <w:color w:val="000000"/>
                <w:u w:color="000000"/>
              </w:rPr>
              <w:t xml:space="preserve">, </w:t>
            </w:r>
            <w:r w:rsidRPr="00E7204C">
              <w:rPr>
                <w:rFonts w:hint="eastAsia"/>
                <w:color w:val="000000"/>
                <w:u w:color="000000"/>
              </w:rPr>
              <w:t>还有些性质没有变</w:t>
            </w:r>
            <w:r w:rsidRPr="00E7204C">
              <w:rPr>
                <w:rFonts w:hint="eastAsia"/>
                <w:color w:val="000000"/>
                <w:u w:color="000000"/>
              </w:rPr>
              <w:t xml:space="preserve">, </w:t>
            </w:r>
            <w:r w:rsidRPr="00E7204C">
              <w:rPr>
                <w:rFonts w:hint="eastAsia"/>
                <w:color w:val="000000"/>
                <w:u w:color="000000"/>
              </w:rPr>
              <w:t>通过观察变换中的不变量对爱尔兰根纲领有所体会。又画出图形让学生观察向量方向在线性变换下的变化情况</w:t>
            </w:r>
            <w:r w:rsidRPr="00E7204C">
              <w:rPr>
                <w:rFonts w:hint="eastAsia"/>
                <w:color w:val="000000"/>
                <w:u w:color="000000"/>
              </w:rPr>
              <w:t xml:space="preserve">, </w:t>
            </w:r>
            <w:r w:rsidRPr="00E7204C">
              <w:rPr>
                <w:rFonts w:hint="eastAsia"/>
                <w:color w:val="000000"/>
                <w:u w:color="000000"/>
              </w:rPr>
              <w:t>观察其中不改变方向或变为相反的向量</w:t>
            </w:r>
            <w:r w:rsidRPr="00E7204C">
              <w:rPr>
                <w:rFonts w:hint="eastAsia"/>
                <w:color w:val="000000"/>
                <w:u w:color="000000"/>
              </w:rPr>
              <w:t xml:space="preserve">, </w:t>
            </w:r>
            <w:r w:rsidRPr="00E7204C">
              <w:rPr>
                <w:rFonts w:hint="eastAsia"/>
                <w:color w:val="000000"/>
                <w:u w:color="000000"/>
              </w:rPr>
              <w:t>这就是特征向量。</w:t>
            </w:r>
          </w:p>
          <w:p w:rsidR="00B803A1" w:rsidRPr="00B803A1" w:rsidRDefault="00B803A1" w:rsidP="00B803A1">
            <w:pPr>
              <w:widowControl/>
              <w:autoSpaceDE/>
              <w:autoSpaceDN/>
              <w:adjustRightInd/>
              <w:ind w:firstLineChars="0" w:firstLine="0"/>
              <w:textAlignment w:val="baseline"/>
              <w:rPr>
                <w:b/>
                <w:color w:val="000000"/>
                <w:u w:color="000000"/>
              </w:rPr>
            </w:pPr>
            <w:r w:rsidRPr="00B803A1">
              <w:rPr>
                <w:rFonts w:hint="eastAsia"/>
                <w:b/>
                <w:color w:val="000000"/>
                <w:u w:color="000000"/>
              </w:rPr>
              <w:lastRenderedPageBreak/>
              <w:t>3</w:t>
            </w:r>
            <w:r w:rsidRPr="00B803A1">
              <w:rPr>
                <w:rFonts w:hint="eastAsia"/>
                <w:b/>
                <w:color w:val="000000"/>
                <w:u w:color="000000"/>
              </w:rPr>
              <w:t>、从解决问题出发组织教学内容</w:t>
            </w:r>
          </w:p>
          <w:p w:rsidR="00B803A1" w:rsidRPr="00B803A1" w:rsidRDefault="00B803A1" w:rsidP="00B803A1">
            <w:pPr>
              <w:widowControl/>
              <w:autoSpaceDE/>
              <w:autoSpaceDN/>
              <w:adjustRightInd/>
              <w:textAlignment w:val="baseline"/>
              <w:rPr>
                <w:color w:val="000000"/>
                <w:u w:color="000000"/>
              </w:rPr>
            </w:pPr>
            <w:r w:rsidRPr="00B803A1">
              <w:rPr>
                <w:rFonts w:hint="eastAsia"/>
                <w:color w:val="000000"/>
                <w:u w:color="000000"/>
              </w:rPr>
              <w:t>我们的教材体系</w:t>
            </w:r>
            <w:r w:rsidRPr="00B803A1">
              <w:rPr>
                <w:rFonts w:hint="eastAsia"/>
                <w:color w:val="000000"/>
                <w:u w:color="000000"/>
              </w:rPr>
              <w:t xml:space="preserve">, </w:t>
            </w:r>
            <w:r w:rsidRPr="00B803A1">
              <w:rPr>
                <w:rFonts w:hint="eastAsia"/>
                <w:color w:val="000000"/>
                <w:u w:color="000000"/>
              </w:rPr>
              <w:t>一般是按逻辑顺序</w:t>
            </w:r>
            <w:r w:rsidRPr="00B803A1">
              <w:rPr>
                <w:rFonts w:hint="eastAsia"/>
                <w:color w:val="000000"/>
                <w:u w:color="000000"/>
              </w:rPr>
              <w:t xml:space="preserve">, </w:t>
            </w:r>
            <w:r w:rsidRPr="00B803A1">
              <w:rPr>
                <w:rFonts w:hint="eastAsia"/>
                <w:color w:val="000000"/>
                <w:u w:color="000000"/>
              </w:rPr>
              <w:t>按定义、公理、引理、定理、推论的模式来编写的。</w:t>
            </w:r>
          </w:p>
          <w:p w:rsidR="00B803A1" w:rsidRPr="00B803A1" w:rsidRDefault="00B803A1" w:rsidP="00B803A1">
            <w:pPr>
              <w:widowControl/>
              <w:autoSpaceDE/>
              <w:autoSpaceDN/>
              <w:adjustRightInd/>
              <w:ind w:firstLineChars="0" w:firstLine="0"/>
              <w:textAlignment w:val="baseline"/>
              <w:rPr>
                <w:color w:val="000000"/>
                <w:u w:color="000000"/>
              </w:rPr>
            </w:pPr>
            <w:r w:rsidRPr="00B803A1">
              <w:rPr>
                <w:rFonts w:hint="eastAsia"/>
                <w:color w:val="000000"/>
                <w:u w:color="000000"/>
              </w:rPr>
              <w:t>即使举例</w:t>
            </w:r>
            <w:r w:rsidRPr="00B803A1">
              <w:rPr>
                <w:rFonts w:hint="eastAsia"/>
                <w:color w:val="000000"/>
                <w:u w:color="000000"/>
              </w:rPr>
              <w:t xml:space="preserve">, </w:t>
            </w:r>
            <w:r w:rsidRPr="00B803A1">
              <w:rPr>
                <w:rFonts w:hint="eastAsia"/>
                <w:color w:val="000000"/>
                <w:u w:color="000000"/>
              </w:rPr>
              <w:t>也是先讲一般概念和法则</w:t>
            </w:r>
            <w:r w:rsidRPr="00B803A1">
              <w:rPr>
                <w:rFonts w:hint="eastAsia"/>
                <w:color w:val="000000"/>
                <w:u w:color="000000"/>
              </w:rPr>
              <w:t xml:space="preserve">, </w:t>
            </w:r>
            <w:r w:rsidRPr="00B803A1">
              <w:rPr>
                <w:rFonts w:hint="eastAsia"/>
                <w:color w:val="000000"/>
                <w:u w:color="000000"/>
              </w:rPr>
              <w:t>再举例来帮助理解或作为一般法则的应用。为了学某项知识</w:t>
            </w:r>
            <w:r w:rsidRPr="00B803A1">
              <w:rPr>
                <w:rFonts w:hint="eastAsia"/>
                <w:color w:val="000000"/>
                <w:u w:color="000000"/>
              </w:rPr>
              <w:t xml:space="preserve">, </w:t>
            </w:r>
            <w:r w:rsidRPr="00B803A1">
              <w:rPr>
                <w:rFonts w:hint="eastAsia"/>
                <w:color w:val="000000"/>
                <w:u w:color="000000"/>
              </w:rPr>
              <w:t>先必须学预备知识</w:t>
            </w:r>
            <w:r w:rsidRPr="00B803A1">
              <w:rPr>
                <w:rFonts w:hint="eastAsia"/>
                <w:color w:val="000000"/>
                <w:u w:color="000000"/>
              </w:rPr>
              <w:t xml:space="preserve">, </w:t>
            </w:r>
            <w:r w:rsidRPr="00B803A1">
              <w:rPr>
                <w:rFonts w:hint="eastAsia"/>
                <w:color w:val="000000"/>
                <w:u w:color="000000"/>
              </w:rPr>
              <w:t>而在此之前又必须先学预备知识的预备知识。这样循序渐进的安排</w:t>
            </w:r>
            <w:r w:rsidRPr="00B803A1">
              <w:rPr>
                <w:rFonts w:hint="eastAsia"/>
                <w:color w:val="000000"/>
                <w:u w:color="000000"/>
              </w:rPr>
              <w:t xml:space="preserve">, </w:t>
            </w:r>
            <w:r w:rsidRPr="00B803A1">
              <w:rPr>
                <w:rFonts w:hint="eastAsia"/>
                <w:color w:val="000000"/>
                <w:u w:color="000000"/>
              </w:rPr>
              <w:t>好处是每走一步都预先准备好了预备知识</w:t>
            </w:r>
            <w:r w:rsidRPr="00B803A1">
              <w:rPr>
                <w:rFonts w:hint="eastAsia"/>
                <w:color w:val="000000"/>
                <w:u w:color="000000"/>
              </w:rPr>
              <w:t xml:space="preserve">, </w:t>
            </w:r>
            <w:r w:rsidRPr="00B803A1">
              <w:rPr>
                <w:rFonts w:hint="eastAsia"/>
                <w:color w:val="000000"/>
                <w:u w:color="000000"/>
              </w:rPr>
              <w:t>天衣无缝</w:t>
            </w:r>
            <w:r w:rsidRPr="00B803A1">
              <w:rPr>
                <w:rFonts w:hint="eastAsia"/>
                <w:color w:val="000000"/>
                <w:u w:color="000000"/>
              </w:rPr>
              <w:t xml:space="preserve">, </w:t>
            </w:r>
            <w:r w:rsidRPr="00B803A1">
              <w:rPr>
                <w:rFonts w:hint="eastAsia"/>
                <w:color w:val="000000"/>
                <w:u w:color="000000"/>
              </w:rPr>
              <w:t>十分完美。但缺点是</w:t>
            </w:r>
            <w:r w:rsidRPr="00B803A1">
              <w:rPr>
                <w:rFonts w:hint="eastAsia"/>
                <w:color w:val="000000"/>
                <w:u w:color="000000"/>
              </w:rPr>
              <w:t xml:space="preserve">: </w:t>
            </w:r>
            <w:r w:rsidRPr="00B803A1">
              <w:rPr>
                <w:rFonts w:hint="eastAsia"/>
                <w:color w:val="000000"/>
                <w:u w:color="000000"/>
              </w:rPr>
              <w:t>学生不知道一开始学这些东西干什么</w:t>
            </w:r>
            <w:r w:rsidRPr="00B803A1">
              <w:rPr>
                <w:rFonts w:hint="eastAsia"/>
                <w:color w:val="000000"/>
                <w:u w:color="000000"/>
              </w:rPr>
              <w:t xml:space="preserve">, </w:t>
            </w:r>
            <w:r w:rsidRPr="00B803A1">
              <w:rPr>
                <w:rFonts w:hint="eastAsia"/>
                <w:color w:val="000000"/>
                <w:u w:color="000000"/>
              </w:rPr>
              <w:t>被动地一步一步跟着走</w:t>
            </w:r>
            <w:r w:rsidRPr="00B803A1">
              <w:rPr>
                <w:rFonts w:hint="eastAsia"/>
                <w:color w:val="000000"/>
                <w:u w:color="000000"/>
              </w:rPr>
              <w:t xml:space="preserve">, </w:t>
            </w:r>
            <w:r w:rsidRPr="00B803A1">
              <w:rPr>
                <w:rFonts w:hint="eastAsia"/>
                <w:color w:val="000000"/>
                <w:u w:color="000000"/>
              </w:rPr>
              <w:t>只管眼前</w:t>
            </w:r>
            <w:r w:rsidRPr="00B803A1">
              <w:rPr>
                <w:rFonts w:hint="eastAsia"/>
                <w:color w:val="000000"/>
                <w:u w:color="000000"/>
              </w:rPr>
              <w:t xml:space="preserve">, </w:t>
            </w:r>
            <w:r w:rsidRPr="00B803A1">
              <w:rPr>
                <w:rFonts w:hint="eastAsia"/>
                <w:color w:val="000000"/>
                <w:u w:color="000000"/>
              </w:rPr>
              <w:t>不管长远。我们的很多概念、定理</w:t>
            </w:r>
            <w:r w:rsidRPr="00B803A1">
              <w:rPr>
                <w:rFonts w:hint="eastAsia"/>
                <w:color w:val="000000"/>
                <w:u w:color="000000"/>
              </w:rPr>
              <w:t xml:space="preserve">, </w:t>
            </w:r>
            <w:r w:rsidRPr="00B803A1">
              <w:rPr>
                <w:rFonts w:hint="eastAsia"/>
                <w:color w:val="000000"/>
                <w:u w:color="000000"/>
              </w:rPr>
              <w:t>在历史上发明它们的时候本来是有很自然的背景的</w:t>
            </w:r>
            <w:r w:rsidRPr="00B803A1">
              <w:rPr>
                <w:rFonts w:hint="eastAsia"/>
                <w:color w:val="000000"/>
                <w:u w:color="000000"/>
              </w:rPr>
              <w:t xml:space="preserve">, </w:t>
            </w:r>
            <w:r w:rsidRPr="00B803A1">
              <w:rPr>
                <w:rFonts w:hint="eastAsia"/>
                <w:color w:val="000000"/>
                <w:u w:color="000000"/>
              </w:rPr>
              <w:t>但经过抽象之后写在课本上</w:t>
            </w:r>
            <w:r w:rsidRPr="00B803A1">
              <w:rPr>
                <w:rFonts w:hint="eastAsia"/>
                <w:color w:val="000000"/>
                <w:u w:color="000000"/>
              </w:rPr>
              <w:t xml:space="preserve">, </w:t>
            </w:r>
            <w:r w:rsidRPr="00B803A1">
              <w:rPr>
                <w:rFonts w:hint="eastAsia"/>
                <w:color w:val="000000"/>
                <w:u w:color="000000"/>
              </w:rPr>
              <w:t>学生学起来就不知为什么需要这些概念、定理。</w:t>
            </w:r>
          </w:p>
          <w:p w:rsidR="00B803A1" w:rsidRDefault="00B803A1" w:rsidP="00B803A1">
            <w:pPr>
              <w:widowControl/>
              <w:tabs>
                <w:tab w:val="left" w:pos="453"/>
              </w:tabs>
              <w:autoSpaceDE/>
              <w:autoSpaceDN/>
              <w:adjustRightInd/>
              <w:textAlignment w:val="baseline"/>
              <w:rPr>
                <w:color w:val="000000"/>
                <w:u w:color="000000"/>
              </w:rPr>
            </w:pPr>
            <w:r w:rsidRPr="00B803A1">
              <w:rPr>
                <w:rFonts w:hint="eastAsia"/>
                <w:color w:val="000000"/>
                <w:u w:color="000000"/>
              </w:rPr>
              <w:t>在线性代数课程</w:t>
            </w:r>
            <w:r>
              <w:rPr>
                <w:rFonts w:hint="eastAsia"/>
                <w:color w:val="000000"/>
                <w:u w:color="000000"/>
              </w:rPr>
              <w:t>教学中应进行</w:t>
            </w:r>
            <w:r w:rsidRPr="00B803A1">
              <w:rPr>
                <w:rFonts w:hint="eastAsia"/>
                <w:color w:val="000000"/>
                <w:u w:color="000000"/>
              </w:rPr>
              <w:t>从问题出发组织教学内容的尝试。从一些重要的问题出发</w:t>
            </w:r>
            <w:r w:rsidRPr="00B803A1">
              <w:rPr>
                <w:rFonts w:hint="eastAsia"/>
                <w:color w:val="000000"/>
                <w:u w:color="000000"/>
              </w:rPr>
              <w:t xml:space="preserve">, </w:t>
            </w:r>
            <w:r w:rsidRPr="00B803A1">
              <w:rPr>
                <w:rFonts w:hint="eastAsia"/>
                <w:color w:val="000000"/>
                <w:u w:color="000000"/>
              </w:rPr>
              <w:t>比如怎样解线性方程组、线性方程组的解集与未知数个数和方程个数之间有何关系、向量怎样坐标化、</w:t>
            </w:r>
            <w:r w:rsidRPr="00B803A1">
              <w:rPr>
                <w:rFonts w:hint="eastAsia"/>
                <w:color w:val="000000"/>
                <w:u w:color="000000"/>
              </w:rPr>
              <w:t xml:space="preserve">n </w:t>
            </w:r>
            <w:r w:rsidRPr="00B803A1">
              <w:rPr>
                <w:rFonts w:hint="eastAsia"/>
                <w:color w:val="000000"/>
                <w:u w:color="000000"/>
              </w:rPr>
              <w:t>数组空间的向量什么时候是基等</w:t>
            </w:r>
            <w:r w:rsidRPr="00B803A1">
              <w:rPr>
                <w:rFonts w:hint="eastAsia"/>
                <w:color w:val="000000"/>
                <w:u w:color="000000"/>
              </w:rPr>
              <w:t xml:space="preserve">, </w:t>
            </w:r>
            <w:r w:rsidRPr="00B803A1">
              <w:rPr>
                <w:rFonts w:hint="eastAsia"/>
                <w:color w:val="000000"/>
                <w:u w:color="000000"/>
              </w:rPr>
              <w:t>一步一步根据解决这些问题的需要引入概念和定义</w:t>
            </w:r>
            <w:r w:rsidRPr="00B803A1">
              <w:rPr>
                <w:rFonts w:hint="eastAsia"/>
                <w:color w:val="000000"/>
                <w:u w:color="000000"/>
              </w:rPr>
              <w:t xml:space="preserve">, </w:t>
            </w:r>
            <w:r w:rsidRPr="00B803A1">
              <w:rPr>
                <w:rFonts w:hint="eastAsia"/>
                <w:color w:val="000000"/>
                <w:u w:color="000000"/>
              </w:rPr>
              <w:t>提供方法和技巧。在解决原有问题的过程中还将产生新的问题</w:t>
            </w:r>
            <w:r w:rsidRPr="00B803A1">
              <w:rPr>
                <w:rFonts w:hint="eastAsia"/>
                <w:color w:val="000000"/>
                <w:u w:color="000000"/>
              </w:rPr>
              <w:t xml:space="preserve">, </w:t>
            </w:r>
            <w:r w:rsidRPr="00B803A1">
              <w:rPr>
                <w:rFonts w:hint="eastAsia"/>
                <w:color w:val="000000"/>
                <w:u w:color="000000"/>
              </w:rPr>
              <w:t>需要新的概念、方法和技巧。这本来是这些知识当初建立的过程</w:t>
            </w:r>
            <w:r w:rsidRPr="00B803A1">
              <w:rPr>
                <w:rFonts w:hint="eastAsia"/>
                <w:color w:val="000000"/>
                <w:u w:color="000000"/>
              </w:rPr>
              <w:t xml:space="preserve">, </w:t>
            </w:r>
            <w:r w:rsidRPr="00B803A1">
              <w:rPr>
                <w:rFonts w:hint="eastAsia"/>
                <w:color w:val="000000"/>
                <w:u w:color="000000"/>
              </w:rPr>
              <w:t>也是学生今后搞科研要经历的过程。我们让学生在学习基础课时提前经历这一过程</w:t>
            </w:r>
            <w:r w:rsidRPr="00B803A1">
              <w:rPr>
                <w:rFonts w:hint="eastAsia"/>
                <w:color w:val="000000"/>
                <w:u w:color="000000"/>
              </w:rPr>
              <w:t xml:space="preserve">, </w:t>
            </w:r>
            <w:r w:rsidRPr="00B803A1">
              <w:rPr>
                <w:rFonts w:hint="eastAsia"/>
                <w:color w:val="000000"/>
                <w:u w:color="000000"/>
              </w:rPr>
              <w:t>既可以加深对课程内容的本质理解而不是只停留在字面的了解</w:t>
            </w:r>
            <w:r w:rsidRPr="00B803A1">
              <w:rPr>
                <w:rFonts w:hint="eastAsia"/>
                <w:color w:val="000000"/>
                <w:u w:color="000000"/>
              </w:rPr>
              <w:t xml:space="preserve">, </w:t>
            </w:r>
            <w:r w:rsidRPr="00B803A1">
              <w:rPr>
                <w:rFonts w:hint="eastAsia"/>
                <w:color w:val="000000"/>
                <w:u w:color="000000"/>
              </w:rPr>
              <w:t>又可以提前接受从事科研工作的训练。</w:t>
            </w:r>
          </w:p>
          <w:p w:rsidR="00B803A1" w:rsidRDefault="001D73E0" w:rsidP="00B803A1">
            <w:pPr>
              <w:spacing w:line="480" w:lineRule="auto"/>
              <w:ind w:leftChars="50" w:left="105" w:rightChars="50" w:right="105"/>
            </w:pPr>
            <w:r>
              <w:rPr>
                <w:rFonts w:hint="eastAsia"/>
              </w:rPr>
              <w:t>三、拟解决的关键问题</w:t>
            </w:r>
          </w:p>
          <w:p w:rsidR="001D73E0" w:rsidRPr="00E7204C" w:rsidRDefault="001D73E0" w:rsidP="001D73E0">
            <w:pPr>
              <w:widowControl/>
              <w:autoSpaceDE/>
              <w:autoSpaceDN/>
              <w:adjustRightInd/>
              <w:textAlignment w:val="baseline"/>
              <w:rPr>
                <w:color w:val="000000"/>
                <w:u w:color="000000"/>
              </w:rPr>
            </w:pPr>
            <w:r>
              <w:rPr>
                <w:rFonts w:hint="eastAsia"/>
              </w:rPr>
              <w:t>为了实现我院学生的培养目标和线性代数的改革目标，关键在于激发学生的学习兴趣。本课题将致力于激发学生的学习兴趣，</w:t>
            </w:r>
            <w:r w:rsidR="00B803A1" w:rsidRPr="00B803A1">
              <w:rPr>
                <w:rFonts w:hint="eastAsia"/>
              </w:rPr>
              <w:t>从解决问题出发组织教学内容</w:t>
            </w:r>
            <w:r w:rsidR="00B803A1">
              <w:rPr>
                <w:rFonts w:hint="eastAsia"/>
              </w:rPr>
              <w:t>，</w:t>
            </w:r>
            <w:r>
              <w:rPr>
                <w:rFonts w:hint="eastAsia"/>
              </w:rPr>
              <w:t>加强数学知识的经济应用，鼓励学生参与课堂教学，完善学生的数学学习评价机制，力求培养学生的数学思维和解决实际问题的能力。</w:t>
            </w:r>
          </w:p>
        </w:tc>
      </w:tr>
      <w:tr w:rsidR="004A3E42">
        <w:trPr>
          <w:trHeight w:val="12905"/>
        </w:trPr>
        <w:tc>
          <w:tcPr>
            <w:tcW w:w="8568" w:type="dxa"/>
            <w:tcBorders>
              <w:top w:val="single" w:sz="2" w:space="0" w:color="000000"/>
              <w:left w:val="single" w:sz="2" w:space="0" w:color="000000"/>
              <w:bottom w:val="single" w:sz="2" w:space="0" w:color="000000"/>
              <w:right w:val="single" w:sz="2" w:space="0" w:color="000000"/>
            </w:tcBorders>
          </w:tcPr>
          <w:p w:rsidR="004A3E42" w:rsidRDefault="00FC1D65">
            <w:pPr>
              <w:widowControl/>
              <w:autoSpaceDE/>
              <w:autoSpaceDN/>
              <w:adjustRightInd/>
              <w:spacing w:line="640" w:lineRule="atLeast"/>
              <w:ind w:firstLineChars="0" w:firstLine="0"/>
              <w:textAlignment w:val="baseline"/>
              <w:rPr>
                <w:rFonts w:eastAsia="仿宋_GB2312"/>
                <w:color w:val="000000"/>
                <w:u w:color="000000"/>
              </w:rPr>
            </w:pPr>
            <w:r>
              <w:rPr>
                <w:rFonts w:eastAsia="仿宋_GB2312"/>
                <w:color w:val="000000"/>
                <w:u w:color="000000"/>
              </w:rPr>
              <w:lastRenderedPageBreak/>
              <w:t>2.</w:t>
            </w:r>
            <w:r>
              <w:rPr>
                <w:rFonts w:eastAsia="仿宋_GB2312" w:hint="eastAsia"/>
                <w:color w:val="000000"/>
                <w:u w:color="000000"/>
              </w:rPr>
              <w:t>实施方案、实施方法、具体实施计划（含年度进展情况）及可行性分析</w:t>
            </w:r>
          </w:p>
          <w:p w:rsidR="00B803A1" w:rsidRPr="009253D0" w:rsidRDefault="00B803A1" w:rsidP="00B803A1">
            <w:pPr>
              <w:spacing w:line="480" w:lineRule="auto"/>
              <w:ind w:leftChars="50" w:left="105" w:rightChars="50" w:right="105"/>
            </w:pPr>
            <w:r w:rsidRPr="009253D0">
              <w:rPr>
                <w:rFonts w:hint="eastAsia"/>
              </w:rPr>
              <w:t>1</w:t>
            </w:r>
            <w:r>
              <w:rPr>
                <w:rFonts w:hint="eastAsia"/>
              </w:rPr>
              <w:t xml:space="preserve">. </w:t>
            </w:r>
            <w:r w:rsidRPr="009253D0">
              <w:rPr>
                <w:rFonts w:hint="eastAsia"/>
              </w:rPr>
              <w:t>加强学院</w:t>
            </w:r>
            <w:r>
              <w:rPr>
                <w:rFonts w:hint="eastAsia"/>
              </w:rPr>
              <w:t>线性代数</w:t>
            </w:r>
            <w:r w:rsidRPr="009253D0">
              <w:rPr>
                <w:rFonts w:hint="eastAsia"/>
              </w:rPr>
              <w:t>课程的建设和授课方式的改革，在对传统数学课程的教学内容和教学过程进行重新安排，在理论上淡化数学课程中的纯理论定义和推导，降低难度，突出应用</w:t>
            </w:r>
            <w:r>
              <w:rPr>
                <w:rFonts w:hint="eastAsia"/>
              </w:rPr>
              <w:t>，</w:t>
            </w:r>
            <w:r w:rsidRPr="00B803A1">
              <w:rPr>
                <w:rFonts w:hint="eastAsia"/>
              </w:rPr>
              <w:t>从解决问题出发组织教学内容</w:t>
            </w:r>
            <w:r w:rsidRPr="009253D0">
              <w:rPr>
                <w:rFonts w:hint="eastAsia"/>
              </w:rPr>
              <w:t>。并且根据独立学院数学课程的培养目标和独立学院学生自身特点，以及教学大纲，确定合理教育目标、授课计划，并制定新的考核方法。使学生在获得知识的同时，提高综合处理问题的能力，培养学生的创新意识和创新能力。</w:t>
            </w:r>
          </w:p>
          <w:p w:rsidR="00B803A1" w:rsidRPr="009253D0" w:rsidRDefault="00B803A1" w:rsidP="00B803A1">
            <w:pPr>
              <w:spacing w:line="480" w:lineRule="auto"/>
              <w:ind w:leftChars="50" w:left="105" w:rightChars="50" w:right="105"/>
            </w:pPr>
            <w:r w:rsidRPr="009253D0">
              <w:rPr>
                <w:rFonts w:hint="eastAsia"/>
              </w:rPr>
              <w:t>2</w:t>
            </w:r>
            <w:r>
              <w:rPr>
                <w:rFonts w:hint="eastAsia"/>
              </w:rPr>
              <w:t xml:space="preserve">. </w:t>
            </w:r>
            <w:r w:rsidRPr="009253D0">
              <w:rPr>
                <w:rFonts w:hint="eastAsia"/>
              </w:rPr>
              <w:t>积极组织学生参加各类数学学科竞赛，</w:t>
            </w:r>
            <w:r>
              <w:rPr>
                <w:rFonts w:hint="eastAsia"/>
              </w:rPr>
              <w:t>如</w:t>
            </w:r>
            <w:r w:rsidRPr="00ED7606">
              <w:rPr>
                <w:rFonts w:hint="eastAsia"/>
              </w:rPr>
              <w:t>《高教社杯全国大学生数学建模竞赛》与《浙江省高等数学竞赛》</w:t>
            </w:r>
            <w:r>
              <w:rPr>
                <w:rFonts w:hint="eastAsia"/>
              </w:rPr>
              <w:t>，</w:t>
            </w:r>
            <w:r w:rsidRPr="009253D0">
              <w:rPr>
                <w:rFonts w:hint="eastAsia"/>
              </w:rPr>
              <w:t>通过</w:t>
            </w:r>
            <w:r w:rsidR="008F7E2F">
              <w:rPr>
                <w:rFonts w:hint="eastAsia"/>
              </w:rPr>
              <w:t>实践教学中心和</w:t>
            </w:r>
            <w:r w:rsidR="008F7E2F" w:rsidRPr="009253D0">
              <w:rPr>
                <w:rFonts w:hint="eastAsia"/>
              </w:rPr>
              <w:t>“数学学科竞赛小</w:t>
            </w:r>
            <w:r w:rsidR="008F7E2F">
              <w:rPr>
                <w:rFonts w:hint="eastAsia"/>
              </w:rPr>
              <w:t>组”</w:t>
            </w:r>
            <w:r w:rsidRPr="009253D0">
              <w:rPr>
                <w:rFonts w:hint="eastAsia"/>
              </w:rPr>
              <w:t>组织校内数学竞赛，提高学生参与的积极性</w:t>
            </w:r>
            <w:r>
              <w:rPr>
                <w:rFonts w:hint="eastAsia"/>
              </w:rPr>
              <w:t>与处理问题的能力</w:t>
            </w:r>
            <w:r w:rsidRPr="009253D0">
              <w:rPr>
                <w:rFonts w:hint="eastAsia"/>
              </w:rPr>
              <w:t>，选拔校内竞赛集训学员，以</w:t>
            </w:r>
            <w:proofErr w:type="gramStart"/>
            <w:r w:rsidRPr="009253D0">
              <w:rPr>
                <w:rFonts w:hint="eastAsia"/>
              </w:rPr>
              <w:t>以</w:t>
            </w:r>
            <w:proofErr w:type="gramEnd"/>
            <w:r w:rsidRPr="009253D0">
              <w:rPr>
                <w:rFonts w:hint="eastAsia"/>
              </w:rPr>
              <w:t>教学推动竞赛，再竞赛带动教学，二者相辅相成</w:t>
            </w:r>
            <w:r>
              <w:rPr>
                <w:rFonts w:hint="eastAsia"/>
              </w:rPr>
              <w:t>，并且相互促进</w:t>
            </w:r>
            <w:r w:rsidRPr="009253D0">
              <w:rPr>
                <w:rFonts w:hint="eastAsia"/>
              </w:rPr>
              <w:t>。</w:t>
            </w:r>
          </w:p>
          <w:p w:rsidR="00B803A1" w:rsidRDefault="00B803A1" w:rsidP="00B803A1">
            <w:pPr>
              <w:spacing w:line="480" w:lineRule="auto"/>
              <w:ind w:leftChars="50" w:left="105" w:rightChars="50" w:right="105"/>
            </w:pPr>
            <w:r w:rsidRPr="009253D0">
              <w:rPr>
                <w:rFonts w:hint="eastAsia"/>
              </w:rPr>
              <w:t>3</w:t>
            </w:r>
            <w:r>
              <w:rPr>
                <w:rFonts w:hint="eastAsia"/>
              </w:rPr>
              <w:t xml:space="preserve">. </w:t>
            </w:r>
            <w:r>
              <w:rPr>
                <w:rFonts w:hint="eastAsia"/>
              </w:rPr>
              <w:t>积极引进多媒体技术进课堂，不单单简单的运用课件教学，在教学过程中，尽可能的运用现代教学技术，让学生参与其中。例如，尝试在部分章节教学过程中，让学生在计算机上</w:t>
            </w:r>
            <w:r w:rsidR="000854F8">
              <w:rPr>
                <w:rFonts w:hint="eastAsia"/>
              </w:rPr>
              <w:t>实现数学的概念、</w:t>
            </w:r>
            <w:proofErr w:type="gramStart"/>
            <w:r w:rsidR="000854F8">
              <w:rPr>
                <w:rFonts w:hint="eastAsia"/>
              </w:rPr>
              <w:t>图象</w:t>
            </w:r>
            <w:proofErr w:type="gramEnd"/>
            <w:r>
              <w:rPr>
                <w:rFonts w:hint="eastAsia"/>
              </w:rPr>
              <w:t>等，</w:t>
            </w:r>
            <w:r w:rsidR="000854F8">
              <w:rPr>
                <w:rFonts w:hint="eastAsia"/>
              </w:rPr>
              <w:t>通过数学实验</w:t>
            </w:r>
            <w:r>
              <w:rPr>
                <w:rFonts w:hint="eastAsia"/>
              </w:rPr>
              <w:t>形象直观</w:t>
            </w:r>
            <w:r w:rsidR="000854F8">
              <w:rPr>
                <w:rFonts w:hint="eastAsia"/>
              </w:rPr>
              <w:t>地</w:t>
            </w:r>
            <w:r>
              <w:rPr>
                <w:rFonts w:hint="eastAsia"/>
              </w:rPr>
              <w:t>理解数学语言，体会数学的内涵。</w:t>
            </w:r>
          </w:p>
          <w:p w:rsidR="00B803A1" w:rsidRDefault="00B803A1" w:rsidP="00CF0D56">
            <w:pPr>
              <w:spacing w:beforeLines="100" w:line="480" w:lineRule="auto"/>
              <w:ind w:leftChars="50" w:left="105" w:rightChars="50" w:right="105" w:firstLineChars="100" w:firstLine="210"/>
            </w:pPr>
            <w:r>
              <w:rPr>
                <w:rFonts w:hint="eastAsia"/>
              </w:rPr>
              <w:t>具体实施时间进度安排如下：</w:t>
            </w:r>
          </w:p>
          <w:p w:rsidR="00B803A1" w:rsidRDefault="00B803A1" w:rsidP="00CB3369">
            <w:pPr>
              <w:spacing w:line="480" w:lineRule="auto"/>
              <w:ind w:leftChars="50" w:left="105" w:rightChars="50" w:right="105" w:firstLineChars="100" w:firstLine="210"/>
            </w:pPr>
            <w:r>
              <w:rPr>
                <w:rFonts w:hint="eastAsia"/>
              </w:rPr>
              <w:t>1</w:t>
            </w:r>
            <w:r>
              <w:rPr>
                <w:rFonts w:hint="eastAsia"/>
              </w:rPr>
              <w:t>．</w:t>
            </w:r>
            <w:r>
              <w:rPr>
                <w:rFonts w:hint="eastAsia"/>
              </w:rPr>
              <w:t>201</w:t>
            </w:r>
            <w:r w:rsidR="00CB3369">
              <w:rPr>
                <w:rFonts w:hint="eastAsia"/>
              </w:rPr>
              <w:t>8</w:t>
            </w:r>
            <w:r>
              <w:rPr>
                <w:rFonts w:hint="eastAsia"/>
              </w:rPr>
              <w:t>.10</w:t>
            </w:r>
            <w:r>
              <w:rPr>
                <w:rFonts w:hint="eastAsia"/>
              </w:rPr>
              <w:t>—</w:t>
            </w:r>
            <w:r>
              <w:rPr>
                <w:rFonts w:hint="eastAsia"/>
              </w:rPr>
              <w:t>201</w:t>
            </w:r>
            <w:r w:rsidR="00CB3369">
              <w:rPr>
                <w:rFonts w:hint="eastAsia"/>
              </w:rPr>
              <w:t>9</w:t>
            </w:r>
            <w:r>
              <w:rPr>
                <w:rFonts w:hint="eastAsia"/>
              </w:rPr>
              <w:t xml:space="preserve">.8  </w:t>
            </w:r>
            <w:r w:rsidR="00CB3369">
              <w:rPr>
                <w:rFonts w:hint="eastAsia"/>
              </w:rPr>
              <w:t>完成线性代数教学改革的试验及《线性代数教材》的修订</w:t>
            </w:r>
            <w:r w:rsidR="00CB3369">
              <w:rPr>
                <w:rFonts w:hint="eastAsia"/>
              </w:rPr>
              <w:t xml:space="preserve"> </w:t>
            </w:r>
          </w:p>
          <w:p w:rsidR="00B803A1" w:rsidRDefault="00B803A1" w:rsidP="00CB3369">
            <w:pPr>
              <w:spacing w:line="480" w:lineRule="auto"/>
              <w:ind w:leftChars="50" w:left="105" w:rightChars="50" w:right="105" w:firstLineChars="100" w:firstLine="210"/>
            </w:pPr>
            <w:r>
              <w:rPr>
                <w:rFonts w:hint="eastAsia"/>
              </w:rPr>
              <w:t>2</w:t>
            </w:r>
            <w:r>
              <w:rPr>
                <w:rFonts w:hint="eastAsia"/>
              </w:rPr>
              <w:t>．</w:t>
            </w:r>
            <w:r>
              <w:rPr>
                <w:rFonts w:hint="eastAsia"/>
              </w:rPr>
              <w:t>201</w:t>
            </w:r>
            <w:r w:rsidR="00CB3369">
              <w:rPr>
                <w:rFonts w:hint="eastAsia"/>
              </w:rPr>
              <w:t>9</w:t>
            </w:r>
            <w:r>
              <w:rPr>
                <w:rFonts w:hint="eastAsia"/>
              </w:rPr>
              <w:t>.8</w:t>
            </w:r>
            <w:r>
              <w:rPr>
                <w:rFonts w:hint="eastAsia"/>
              </w:rPr>
              <w:t>—</w:t>
            </w:r>
            <w:r>
              <w:rPr>
                <w:rFonts w:hint="eastAsia"/>
              </w:rPr>
              <w:t>20</w:t>
            </w:r>
            <w:r w:rsidR="00CB3369">
              <w:rPr>
                <w:rFonts w:hint="eastAsia"/>
              </w:rPr>
              <w:t>20</w:t>
            </w:r>
            <w:r>
              <w:rPr>
                <w:rFonts w:hint="eastAsia"/>
              </w:rPr>
              <w:t xml:space="preserve">.8  </w:t>
            </w:r>
            <w:r w:rsidR="00CB3369">
              <w:rPr>
                <w:rFonts w:hint="eastAsia"/>
              </w:rPr>
              <w:t xml:space="preserve"> </w:t>
            </w:r>
            <w:r>
              <w:rPr>
                <w:rFonts w:hint="eastAsia"/>
              </w:rPr>
              <w:t>完成学生数学成绩的评价机制修订</w:t>
            </w:r>
          </w:p>
          <w:p w:rsidR="00B803A1" w:rsidRPr="00B803A1" w:rsidRDefault="00B803A1" w:rsidP="00CB3369">
            <w:pPr>
              <w:widowControl/>
              <w:autoSpaceDE/>
              <w:autoSpaceDN/>
              <w:adjustRightInd/>
              <w:spacing w:line="480" w:lineRule="auto"/>
              <w:ind w:firstLineChars="150" w:firstLine="315"/>
              <w:textAlignment w:val="baseline"/>
              <w:rPr>
                <w:rFonts w:ascii="宋体" w:hAnsi="宋体"/>
                <w:color w:val="000000"/>
                <w:u w:color="000000"/>
              </w:rPr>
            </w:pPr>
            <w:r>
              <w:rPr>
                <w:rFonts w:hint="eastAsia"/>
              </w:rPr>
              <w:t>3</w:t>
            </w:r>
            <w:r>
              <w:rPr>
                <w:rFonts w:hint="eastAsia"/>
              </w:rPr>
              <w:t>．</w:t>
            </w:r>
            <w:r>
              <w:rPr>
                <w:rFonts w:hint="eastAsia"/>
              </w:rPr>
              <w:t>20</w:t>
            </w:r>
            <w:r w:rsidR="00CB3369">
              <w:rPr>
                <w:rFonts w:hint="eastAsia"/>
              </w:rPr>
              <w:t>20</w:t>
            </w:r>
            <w:r>
              <w:rPr>
                <w:rFonts w:hint="eastAsia"/>
              </w:rPr>
              <w:t>.8</w:t>
            </w:r>
            <w:r>
              <w:rPr>
                <w:rFonts w:hint="eastAsia"/>
              </w:rPr>
              <w:t>—</w:t>
            </w:r>
            <w:r>
              <w:rPr>
                <w:rFonts w:hint="eastAsia"/>
              </w:rPr>
              <w:t>20</w:t>
            </w:r>
            <w:r w:rsidR="00CB3369">
              <w:rPr>
                <w:rFonts w:hint="eastAsia"/>
              </w:rPr>
              <w:t>20</w:t>
            </w:r>
            <w:r>
              <w:rPr>
                <w:rFonts w:hint="eastAsia"/>
              </w:rPr>
              <w:t xml:space="preserve">.10  </w:t>
            </w:r>
            <w:r>
              <w:rPr>
                <w:rFonts w:hint="eastAsia"/>
              </w:rPr>
              <w:t>完成课题的结题报告</w:t>
            </w:r>
          </w:p>
        </w:tc>
      </w:tr>
      <w:tr w:rsidR="004A3E42">
        <w:trPr>
          <w:trHeight w:val="12905"/>
        </w:trPr>
        <w:tc>
          <w:tcPr>
            <w:tcW w:w="8568" w:type="dxa"/>
            <w:tcBorders>
              <w:top w:val="single" w:sz="2" w:space="0" w:color="000000"/>
              <w:left w:val="single" w:sz="2" w:space="0" w:color="000000"/>
              <w:bottom w:val="single" w:sz="2" w:space="0" w:color="000000"/>
              <w:right w:val="single" w:sz="2" w:space="0" w:color="000000"/>
            </w:tcBorders>
          </w:tcPr>
          <w:p w:rsidR="004A3E42" w:rsidRDefault="00FC1D65">
            <w:pPr>
              <w:widowControl/>
              <w:autoSpaceDE/>
              <w:autoSpaceDN/>
              <w:adjustRightInd/>
              <w:spacing w:line="640" w:lineRule="atLeast"/>
              <w:ind w:firstLineChars="0" w:firstLine="0"/>
              <w:textAlignment w:val="baseline"/>
              <w:rPr>
                <w:rFonts w:eastAsia="仿宋_GB2312"/>
                <w:color w:val="000000"/>
                <w:u w:color="000000"/>
              </w:rPr>
            </w:pPr>
            <w:r>
              <w:rPr>
                <w:rFonts w:eastAsia="仿宋_GB2312"/>
                <w:color w:val="000000"/>
                <w:u w:color="000000"/>
              </w:rPr>
              <w:lastRenderedPageBreak/>
              <w:t>3.</w:t>
            </w:r>
            <w:r>
              <w:rPr>
                <w:rFonts w:eastAsia="仿宋_GB2312" w:hint="eastAsia"/>
                <w:color w:val="000000"/>
                <w:u w:color="000000"/>
              </w:rPr>
              <w:t>项目预期的成果和效果（包括成果形式、实施范围、受益学生数等）</w:t>
            </w:r>
          </w:p>
          <w:p w:rsidR="004D5E60" w:rsidRPr="00A0427A" w:rsidRDefault="004D5E60" w:rsidP="004D5E60">
            <w:pPr>
              <w:spacing w:line="480" w:lineRule="auto"/>
            </w:pPr>
            <w:r w:rsidRPr="00A0427A">
              <w:rPr>
                <w:rFonts w:hint="eastAsia"/>
              </w:rPr>
              <w:t>通过本课题的研究，预期得到以下成果：</w:t>
            </w:r>
          </w:p>
          <w:p w:rsidR="004D5E60" w:rsidRDefault="004D5E60" w:rsidP="004D5E60">
            <w:pPr>
              <w:spacing w:line="480" w:lineRule="auto"/>
            </w:pPr>
            <w:r>
              <w:rPr>
                <w:rFonts w:hint="eastAsia"/>
              </w:rPr>
              <w:t>（</w:t>
            </w:r>
            <w:r>
              <w:rPr>
                <w:rFonts w:hint="eastAsia"/>
              </w:rPr>
              <w:t>1</w:t>
            </w:r>
            <w:r>
              <w:rPr>
                <w:rFonts w:hint="eastAsia"/>
              </w:rPr>
              <w:t>）撰写课题《研究报告》，总结课题实施过程中的优缺点，为日后的线性代数教学提出更好教学方法和授课方式；</w:t>
            </w:r>
          </w:p>
          <w:p w:rsidR="004D5E60" w:rsidRDefault="004D5E60" w:rsidP="004D5E60">
            <w:pPr>
              <w:spacing w:line="480" w:lineRule="auto"/>
            </w:pPr>
            <w:r>
              <w:rPr>
                <w:rFonts w:hint="eastAsia"/>
              </w:rPr>
              <w:t>（</w:t>
            </w:r>
            <w:r>
              <w:rPr>
                <w:rFonts w:hint="eastAsia"/>
              </w:rPr>
              <w:t>2</w:t>
            </w:r>
            <w:r>
              <w:rPr>
                <w:rFonts w:hint="eastAsia"/>
              </w:rPr>
              <w:t>）制定行之有效的学生数学成绩评价体系，体系包含学生课堂表现、课后练习、期中期末考试成绩、实践应用能力等多方面综合评价体系；</w:t>
            </w:r>
          </w:p>
          <w:p w:rsidR="004D5E60" w:rsidRDefault="004D5E60" w:rsidP="004D5E60">
            <w:pPr>
              <w:spacing w:line="480" w:lineRule="auto"/>
            </w:pPr>
            <w:r>
              <w:rPr>
                <w:rFonts w:hint="eastAsia"/>
              </w:rPr>
              <w:t>（</w:t>
            </w:r>
            <w:r>
              <w:rPr>
                <w:rFonts w:hint="eastAsia"/>
              </w:rPr>
              <w:t>3</w:t>
            </w:r>
            <w:r>
              <w:rPr>
                <w:rFonts w:hint="eastAsia"/>
              </w:rPr>
              <w:t>）组织学院高等数学竞赛，完善学院的高等数学竞赛机制；同时组织学生参加浙江省高等数学竞赛和全国“高教杯”数学建模竞赛，力争获省一等奖至少一人次；</w:t>
            </w:r>
          </w:p>
          <w:p w:rsidR="004D5E60" w:rsidRDefault="004D5E60" w:rsidP="004D5E60">
            <w:pPr>
              <w:spacing w:line="480" w:lineRule="auto"/>
              <w:rPr>
                <w:rFonts w:ascii="Tahoma" w:hAnsi="Tahoma" w:cs="Tahoma"/>
              </w:rPr>
            </w:pPr>
            <w:r>
              <w:rPr>
                <w:rFonts w:hint="eastAsia"/>
              </w:rPr>
              <w:t>（</w:t>
            </w:r>
            <w:r>
              <w:rPr>
                <w:rFonts w:hint="eastAsia"/>
              </w:rPr>
              <w:t>4</w:t>
            </w:r>
            <w:r>
              <w:rPr>
                <w:rFonts w:hint="eastAsia"/>
              </w:rPr>
              <w:t>）在</w:t>
            </w:r>
            <w:r>
              <w:rPr>
                <w:rFonts w:ascii="Tahoma" w:hAnsi="Tahoma" w:cs="Tahoma"/>
              </w:rPr>
              <w:t>中文</w:t>
            </w:r>
            <w:r w:rsidR="00D24710">
              <w:rPr>
                <w:rFonts w:ascii="Tahoma" w:hAnsi="Tahoma" w:cs="Tahoma"/>
              </w:rPr>
              <w:t>期刊上发表与研究项目内容</w:t>
            </w:r>
            <w:r w:rsidRPr="004D58E5">
              <w:rPr>
                <w:rFonts w:ascii="Tahoma" w:hAnsi="Tahoma" w:cs="Tahoma"/>
              </w:rPr>
              <w:t>相关的论文</w:t>
            </w:r>
            <w:r>
              <w:rPr>
                <w:rFonts w:ascii="Tahoma" w:hAnsi="Tahoma" w:cs="Tahoma" w:hint="eastAsia"/>
              </w:rPr>
              <w:t>1~2</w:t>
            </w:r>
            <w:r>
              <w:rPr>
                <w:rFonts w:ascii="Tahoma" w:hAnsi="Tahoma" w:cs="Tahoma" w:hint="eastAsia"/>
              </w:rPr>
              <w:t>篇。</w:t>
            </w:r>
          </w:p>
          <w:p w:rsidR="004D5E60" w:rsidRDefault="004D5E60" w:rsidP="00D24710">
            <w:pPr>
              <w:spacing w:line="480" w:lineRule="auto"/>
              <w:rPr>
                <w:rFonts w:ascii="Tahoma" w:hAnsi="Tahoma" w:cs="Tahoma"/>
              </w:rPr>
            </w:pPr>
            <w:r>
              <w:rPr>
                <w:rFonts w:ascii="Tahoma" w:hAnsi="Tahoma" w:cs="Tahoma" w:hint="eastAsia"/>
              </w:rPr>
              <w:t>实施范围与受益学生：</w:t>
            </w:r>
          </w:p>
          <w:p w:rsidR="00CB3369" w:rsidRDefault="004D5E60" w:rsidP="00D24710">
            <w:pPr>
              <w:widowControl/>
              <w:autoSpaceDE/>
              <w:autoSpaceDN/>
              <w:adjustRightInd/>
              <w:spacing w:line="480" w:lineRule="auto"/>
              <w:textAlignment w:val="baseline"/>
              <w:rPr>
                <w:rFonts w:eastAsia="仿宋_GB2312"/>
                <w:color w:val="000000"/>
                <w:u w:color="000000"/>
              </w:rPr>
            </w:pPr>
            <w:r>
              <w:rPr>
                <w:rFonts w:ascii="Tahoma" w:hAnsi="Tahoma" w:cs="Tahoma" w:hint="eastAsia"/>
              </w:rPr>
              <w:t>本项目的面向对象为上海财经大学浙江学院的非外语系大二学生，项目试验对象选取项目组成员所任教的</w:t>
            </w:r>
            <w:r>
              <w:rPr>
                <w:rFonts w:ascii="Tahoma" w:hAnsi="Tahoma" w:cs="Tahoma" w:hint="eastAsia"/>
              </w:rPr>
              <w:t>6</w:t>
            </w:r>
            <w:r>
              <w:rPr>
                <w:rFonts w:ascii="Tahoma" w:hAnsi="Tahoma" w:cs="Tahoma" w:hint="eastAsia"/>
              </w:rPr>
              <w:t>个班级学生，待项目成熟后可推广至全院的</w:t>
            </w:r>
            <w:r w:rsidR="00D24710">
              <w:rPr>
                <w:rFonts w:ascii="Tahoma" w:hAnsi="Tahoma" w:cs="Tahoma" w:hint="eastAsia"/>
              </w:rPr>
              <w:t>线性代数</w:t>
            </w:r>
            <w:r>
              <w:rPr>
                <w:rFonts w:ascii="Tahoma" w:hAnsi="Tahoma" w:cs="Tahoma" w:hint="eastAsia"/>
              </w:rPr>
              <w:t>课堂。受益人数每年将近</w:t>
            </w:r>
            <w:r>
              <w:rPr>
                <w:rFonts w:ascii="Tahoma" w:hAnsi="Tahoma" w:cs="Tahoma" w:hint="eastAsia"/>
              </w:rPr>
              <w:t>1</w:t>
            </w:r>
            <w:r w:rsidR="00D24710">
              <w:rPr>
                <w:rFonts w:ascii="Tahoma" w:hAnsi="Tahoma" w:cs="Tahoma" w:hint="eastAsia"/>
              </w:rPr>
              <w:t>6</w:t>
            </w:r>
            <w:r>
              <w:rPr>
                <w:rFonts w:ascii="Tahoma" w:hAnsi="Tahoma" w:cs="Tahoma" w:hint="eastAsia"/>
              </w:rPr>
              <w:t>00</w:t>
            </w:r>
            <w:r>
              <w:rPr>
                <w:rFonts w:ascii="Tahoma" w:hAnsi="Tahoma" w:cs="Tahoma" w:hint="eastAsia"/>
              </w:rPr>
              <w:t>人，人数还将随着学院的招生规模扩大而增加。</w:t>
            </w:r>
          </w:p>
        </w:tc>
      </w:tr>
      <w:tr w:rsidR="004A3E42">
        <w:trPr>
          <w:trHeight w:val="12905"/>
        </w:trPr>
        <w:tc>
          <w:tcPr>
            <w:tcW w:w="8568" w:type="dxa"/>
            <w:tcBorders>
              <w:top w:val="single" w:sz="2" w:space="0" w:color="000000"/>
              <w:left w:val="single" w:sz="2" w:space="0" w:color="000000"/>
              <w:bottom w:val="single" w:sz="2" w:space="0" w:color="000000"/>
              <w:right w:val="single" w:sz="2" w:space="0" w:color="000000"/>
            </w:tcBorders>
          </w:tcPr>
          <w:p w:rsidR="004A3E42" w:rsidRDefault="00FC1D65">
            <w:pPr>
              <w:widowControl/>
              <w:autoSpaceDE/>
              <w:autoSpaceDN/>
              <w:adjustRightInd/>
              <w:spacing w:line="640" w:lineRule="atLeast"/>
              <w:ind w:firstLineChars="0" w:firstLine="0"/>
              <w:textAlignment w:val="baseline"/>
              <w:rPr>
                <w:rFonts w:eastAsia="仿宋_GB2312"/>
                <w:color w:val="000000"/>
                <w:u w:color="000000"/>
              </w:rPr>
            </w:pPr>
            <w:r>
              <w:rPr>
                <w:rFonts w:eastAsia="仿宋_GB2312"/>
                <w:color w:val="000000"/>
                <w:u w:color="000000"/>
              </w:rPr>
              <w:lastRenderedPageBreak/>
              <w:t>4.</w:t>
            </w:r>
            <w:r>
              <w:rPr>
                <w:rFonts w:eastAsia="仿宋_GB2312" w:hint="eastAsia"/>
                <w:color w:val="000000"/>
                <w:u w:color="000000"/>
              </w:rPr>
              <w:t>本项目的特色与创新之处</w:t>
            </w:r>
          </w:p>
          <w:p w:rsidR="00B17AE0" w:rsidRPr="00C707D3" w:rsidRDefault="00B17AE0" w:rsidP="00B17AE0">
            <w:pPr>
              <w:spacing w:line="480" w:lineRule="auto"/>
            </w:pPr>
            <w:r w:rsidRPr="00C707D3">
              <w:rPr>
                <w:rFonts w:hint="eastAsia"/>
              </w:rPr>
              <w:t>本项目的目标明确，最大的特色与创新之处即为针对性强。根据学院的发展和教学现状，有针对性的提出了解决办法。</w:t>
            </w:r>
          </w:p>
          <w:p w:rsidR="00B17AE0" w:rsidRPr="00C707D3" w:rsidRDefault="00B17AE0" w:rsidP="00B17AE0">
            <w:pPr>
              <w:spacing w:line="480" w:lineRule="auto"/>
            </w:pPr>
            <w:r w:rsidRPr="00C707D3">
              <w:rPr>
                <w:rFonts w:hint="eastAsia"/>
              </w:rPr>
              <w:t>（</w:t>
            </w:r>
            <w:r w:rsidRPr="00C707D3">
              <w:rPr>
                <w:rFonts w:hint="eastAsia"/>
              </w:rPr>
              <w:t>1</w:t>
            </w:r>
            <w:r w:rsidRPr="00C707D3">
              <w:rPr>
                <w:rFonts w:hint="eastAsia"/>
              </w:rPr>
              <w:t>）针对学生数学基础差，学习主动性不强，学习积极性不高等特点，提出让学生参与课堂教学，改变传统的教师一言堂模式，让学生在参与中学习数学。</w:t>
            </w:r>
          </w:p>
          <w:p w:rsidR="00B17AE0" w:rsidRPr="00C707D3" w:rsidRDefault="00B17AE0" w:rsidP="00B17AE0">
            <w:pPr>
              <w:spacing w:line="480" w:lineRule="auto"/>
            </w:pPr>
            <w:r w:rsidRPr="00C707D3">
              <w:rPr>
                <w:rFonts w:hint="eastAsia"/>
              </w:rPr>
              <w:t>（</w:t>
            </w:r>
            <w:r w:rsidRPr="00C707D3">
              <w:rPr>
                <w:rFonts w:hint="eastAsia"/>
              </w:rPr>
              <w:t>2</w:t>
            </w:r>
            <w:r w:rsidRPr="00C707D3">
              <w:rPr>
                <w:rFonts w:hint="eastAsia"/>
              </w:rPr>
              <w:t>）针对学院的性质，学院属于经管</w:t>
            </w:r>
            <w:proofErr w:type="gramStart"/>
            <w:r w:rsidRPr="00C707D3">
              <w:rPr>
                <w:rFonts w:hint="eastAsia"/>
              </w:rPr>
              <w:t>类独立</w:t>
            </w:r>
            <w:proofErr w:type="gramEnd"/>
            <w:r w:rsidRPr="00C707D3">
              <w:rPr>
                <w:rFonts w:hint="eastAsia"/>
              </w:rPr>
              <w:t>学院，对学生的数学理论要求不高，但对学生的实践应用能力有较高的要求，本项目提出了学生的实践参与环节，鼓励学生参与竞赛，更多利用</w:t>
            </w:r>
            <w:r>
              <w:rPr>
                <w:rFonts w:hint="eastAsia"/>
              </w:rPr>
              <w:t>多媒体技术与数学实验</w:t>
            </w:r>
            <w:r w:rsidRPr="00C707D3">
              <w:rPr>
                <w:rFonts w:hint="eastAsia"/>
              </w:rPr>
              <w:t>，参与实践动手，在动手中学习数学。</w:t>
            </w:r>
          </w:p>
          <w:p w:rsidR="00B17AE0" w:rsidRDefault="00B17AE0" w:rsidP="00B17AE0">
            <w:pPr>
              <w:widowControl/>
              <w:autoSpaceDE/>
              <w:autoSpaceDN/>
              <w:adjustRightInd/>
              <w:spacing w:line="480" w:lineRule="auto"/>
              <w:textAlignment w:val="baseline"/>
              <w:rPr>
                <w:rFonts w:eastAsia="仿宋_GB2312"/>
                <w:color w:val="000000"/>
                <w:u w:color="000000"/>
              </w:rPr>
            </w:pPr>
            <w:r w:rsidRPr="00C707D3">
              <w:rPr>
                <w:rFonts w:hint="eastAsia"/>
              </w:rPr>
              <w:t>（</w:t>
            </w:r>
            <w:r w:rsidRPr="00C707D3">
              <w:rPr>
                <w:rFonts w:hint="eastAsia"/>
              </w:rPr>
              <w:t>3</w:t>
            </w:r>
            <w:r>
              <w:rPr>
                <w:rFonts w:hint="eastAsia"/>
              </w:rPr>
              <w:t>）提出</w:t>
            </w:r>
            <w:r w:rsidRPr="00C707D3">
              <w:rPr>
                <w:rFonts w:hint="eastAsia"/>
              </w:rPr>
              <w:t>行之有效的评价体系，将学生的课堂、课后以及实践全纳入学生期末成绩的考核之中，不再简单的以一次考试定优良。</w:t>
            </w:r>
          </w:p>
        </w:tc>
      </w:tr>
    </w:tbl>
    <w:p w:rsidR="004A3E42" w:rsidRDefault="00FC1D65">
      <w:pPr>
        <w:widowControl/>
        <w:autoSpaceDE/>
        <w:autoSpaceDN/>
        <w:adjustRightInd/>
        <w:spacing w:line="640" w:lineRule="atLeast"/>
        <w:ind w:firstLineChars="0" w:firstLine="0"/>
        <w:jc w:val="both"/>
        <w:textAlignment w:val="baseline"/>
        <w:rPr>
          <w:color w:val="000000"/>
          <w:u w:color="000000"/>
        </w:rPr>
      </w:pPr>
      <w:r>
        <w:rPr>
          <w:rFonts w:eastAsia="仿宋_GB2312" w:hint="eastAsia"/>
          <w:color w:val="000000"/>
          <w:sz w:val="28"/>
          <w:u w:color="000000"/>
        </w:rPr>
        <w:lastRenderedPageBreak/>
        <w:t>四、教学改革基础</w:t>
      </w:r>
    </w:p>
    <w:tbl>
      <w:tblPr>
        <w:tblW w:w="8568" w:type="dxa"/>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68"/>
      </w:tblGrid>
      <w:tr w:rsidR="004A3E42">
        <w:trPr>
          <w:trHeight w:val="11039"/>
          <w:jc w:val="center"/>
        </w:trPr>
        <w:tc>
          <w:tcPr>
            <w:tcW w:w="8568" w:type="dxa"/>
            <w:tcBorders>
              <w:top w:val="single" w:sz="2" w:space="0" w:color="000000"/>
              <w:left w:val="single" w:sz="2" w:space="0" w:color="000000"/>
              <w:bottom w:val="single" w:sz="2" w:space="0" w:color="000000"/>
              <w:right w:val="single" w:sz="2" w:space="0" w:color="000000"/>
            </w:tcBorders>
          </w:tcPr>
          <w:p w:rsidR="004A3E42" w:rsidRDefault="00FC1D65">
            <w:pPr>
              <w:widowControl/>
              <w:autoSpaceDE/>
              <w:autoSpaceDN/>
              <w:adjustRightInd/>
              <w:spacing w:line="640" w:lineRule="atLeast"/>
              <w:ind w:firstLineChars="0" w:firstLine="0"/>
              <w:textAlignment w:val="baseline"/>
              <w:rPr>
                <w:rFonts w:eastAsia="仿宋_GB2312"/>
                <w:color w:val="000000"/>
                <w:u w:color="000000"/>
              </w:rPr>
            </w:pPr>
            <w:r>
              <w:rPr>
                <w:rFonts w:eastAsia="仿宋_GB2312"/>
                <w:color w:val="000000"/>
                <w:u w:color="000000"/>
              </w:rPr>
              <w:t>1.</w:t>
            </w:r>
            <w:r>
              <w:rPr>
                <w:rFonts w:eastAsia="仿宋_GB2312" w:hint="eastAsia"/>
                <w:color w:val="000000"/>
                <w:u w:color="000000"/>
              </w:rPr>
              <w:t>与本项目有关的教学改革工作积累和已取得的教学改革工作成绩</w:t>
            </w:r>
          </w:p>
          <w:p w:rsidR="00B25560" w:rsidRDefault="00B25560" w:rsidP="00CF0D56">
            <w:pPr>
              <w:spacing w:beforeLines="100" w:line="480" w:lineRule="auto"/>
              <w:ind w:leftChars="50" w:left="105" w:rightChars="50" w:right="105"/>
            </w:pPr>
            <w:r>
              <w:rPr>
                <w:rFonts w:hint="eastAsia"/>
              </w:rPr>
              <w:t>本项目组成员长期在教学一线工作，多年从事线性代数的教学与研究。项目组负责人为代数学方向博士，在博士后期间担任研究生公共课《矩阵论》的教学任务，来本校后也已担任过几十几个班级《线性代数》的教学任务，有较丰富的</w:t>
            </w:r>
            <w:proofErr w:type="gramStart"/>
            <w:r>
              <w:rPr>
                <w:rFonts w:hint="eastAsia"/>
              </w:rPr>
              <w:t>的</w:t>
            </w:r>
            <w:proofErr w:type="gramEnd"/>
            <w:r>
              <w:rPr>
                <w:rFonts w:hint="eastAsia"/>
              </w:rPr>
              <w:t>数学课堂教学经验和较强的代数科研能力；项目组何其</w:t>
            </w:r>
            <w:proofErr w:type="gramStart"/>
            <w:r>
              <w:rPr>
                <w:rFonts w:hint="eastAsia"/>
              </w:rPr>
              <w:t>祥</w:t>
            </w:r>
            <w:proofErr w:type="gramEnd"/>
            <w:r>
              <w:rPr>
                <w:rFonts w:hint="eastAsia"/>
              </w:rPr>
              <w:t>老师是上海财经大学本部资深教师，对数学课堂的教学与改革都有很深的研究，作为本项目的指导，为项目的顺利实施提供了强有力的后盾；本项目组另两位成员邹晓光与</w:t>
            </w:r>
            <w:proofErr w:type="gramStart"/>
            <w:r>
              <w:rPr>
                <w:rFonts w:hint="eastAsia"/>
              </w:rPr>
              <w:t>晁海洲</w:t>
            </w:r>
            <w:proofErr w:type="gramEnd"/>
            <w:r>
              <w:rPr>
                <w:rFonts w:hint="eastAsia"/>
              </w:rPr>
              <w:t>老师从事线性代数教学也已多年，教学经验丰富。</w:t>
            </w:r>
          </w:p>
          <w:p w:rsidR="00B25560" w:rsidRDefault="00B25560" w:rsidP="00B25560">
            <w:pPr>
              <w:spacing w:line="480" w:lineRule="auto"/>
              <w:ind w:leftChars="50" w:left="105" w:rightChars="50" w:right="105" w:firstLineChars="100" w:firstLine="210"/>
            </w:pPr>
            <w:r>
              <w:rPr>
                <w:rFonts w:hint="eastAsia"/>
              </w:rPr>
              <w:t xml:space="preserve">  </w:t>
            </w:r>
            <w:r>
              <w:rPr>
                <w:rFonts w:hint="eastAsia"/>
              </w:rPr>
              <w:t>在此之前，项目组对数学课堂教学改革也已经做了一定的积累。所有成员都是学院《线性代数》、《高等数学》及《概率论》精品课程的主要成员，在精品课程建设过程中，对课程的改革积累了一定的经验与方法。同时，前期还申报了多个相关课题，本人主持的《</w:t>
            </w:r>
            <w:r w:rsidRPr="00B25560">
              <w:rPr>
                <w:rFonts w:hint="eastAsia"/>
              </w:rPr>
              <w:t>经管类独立学院线性代数课堂教学改革探索</w:t>
            </w:r>
            <w:r>
              <w:rPr>
                <w:rFonts w:hint="eastAsia"/>
              </w:rPr>
              <w:t>》，现已结题；项目组成员邹晓光老师主持的《</w:t>
            </w:r>
            <w:r w:rsidRPr="00B25560">
              <w:rPr>
                <w:rFonts w:hint="eastAsia"/>
              </w:rPr>
              <w:t>让学生成为课堂的主人——经管类独立学院数学课堂教学改革探索</w:t>
            </w:r>
            <w:r>
              <w:rPr>
                <w:rFonts w:hint="eastAsia"/>
              </w:rPr>
              <w:t>》，也已结题，这些都为本项目的顺利开展做了很好的铺垫。</w:t>
            </w:r>
          </w:p>
          <w:p w:rsidR="00B25560" w:rsidRPr="00B25560" w:rsidRDefault="00B25560">
            <w:pPr>
              <w:widowControl/>
              <w:autoSpaceDE/>
              <w:autoSpaceDN/>
              <w:adjustRightInd/>
              <w:spacing w:line="640" w:lineRule="atLeast"/>
              <w:ind w:firstLineChars="0" w:firstLine="0"/>
              <w:textAlignment w:val="baseline"/>
              <w:rPr>
                <w:rFonts w:eastAsia="仿宋_GB2312"/>
                <w:color w:val="000000"/>
                <w:u w:color="000000"/>
              </w:rPr>
            </w:pPr>
          </w:p>
        </w:tc>
      </w:tr>
      <w:tr w:rsidR="004A3E42">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4A3E42" w:rsidRDefault="00FC1D65">
            <w:pPr>
              <w:widowControl/>
              <w:autoSpaceDE/>
              <w:autoSpaceDN/>
              <w:adjustRightInd/>
              <w:ind w:firstLineChars="0" w:firstLine="0"/>
              <w:textAlignment w:val="baseline"/>
              <w:rPr>
                <w:rFonts w:eastAsia="仿宋_GB2312"/>
                <w:color w:val="000000"/>
                <w:u w:color="000000"/>
              </w:rPr>
            </w:pPr>
            <w:r>
              <w:rPr>
                <w:rFonts w:eastAsia="仿宋_GB2312"/>
                <w:color w:val="000000"/>
                <w:u w:color="000000"/>
              </w:rPr>
              <w:lastRenderedPageBreak/>
              <w:t>2.</w:t>
            </w:r>
            <w:r>
              <w:rPr>
                <w:rFonts w:eastAsia="仿宋_GB2312" w:hint="eastAsia"/>
                <w:color w:val="000000"/>
                <w:u w:color="000000"/>
              </w:rPr>
              <w:t>学校已具备的教学改革基础和环境，学校对项目的支持情况（含有关政策、经费及其使用管理机制、保障条件等，可附有关文件），尚缺少的条件和</w:t>
            </w:r>
            <w:proofErr w:type="gramStart"/>
            <w:r>
              <w:rPr>
                <w:rFonts w:eastAsia="仿宋_GB2312" w:hint="eastAsia"/>
                <w:color w:val="000000"/>
                <w:u w:color="000000"/>
              </w:rPr>
              <w:t>拟解决</w:t>
            </w:r>
            <w:proofErr w:type="gramEnd"/>
            <w:r>
              <w:rPr>
                <w:rFonts w:eastAsia="仿宋_GB2312" w:hint="eastAsia"/>
                <w:color w:val="000000"/>
                <w:u w:color="000000"/>
              </w:rPr>
              <w:t>的途径</w:t>
            </w:r>
          </w:p>
          <w:p w:rsidR="00A50C6A" w:rsidRDefault="00A50C6A" w:rsidP="006F3CA1">
            <w:pPr>
              <w:spacing w:before="240" w:line="480" w:lineRule="auto"/>
              <w:ind w:rightChars="50" w:right="105"/>
              <w:rPr>
                <w:rFonts w:ascii="Arial" w:hAnsi="Arial" w:cs="Arial"/>
                <w:szCs w:val="21"/>
              </w:rPr>
            </w:pPr>
            <w:r>
              <w:rPr>
                <w:rFonts w:hint="eastAsia"/>
              </w:rPr>
              <w:t>上海财经大学浙江</w:t>
            </w:r>
            <w:r w:rsidRPr="00EE56A7">
              <w:rPr>
                <w:rFonts w:ascii="Arial" w:hAnsi="Arial" w:cs="Arial"/>
                <w:szCs w:val="21"/>
              </w:rPr>
              <w:t>学</w:t>
            </w:r>
            <w:r>
              <w:rPr>
                <w:rFonts w:ascii="Arial" w:hAnsi="Arial" w:cs="Arial" w:hint="eastAsia"/>
                <w:szCs w:val="21"/>
              </w:rPr>
              <w:t>院从创立之初，学院领导</w:t>
            </w:r>
            <w:r w:rsidRPr="00EE56A7">
              <w:rPr>
                <w:rFonts w:ascii="Arial" w:hAnsi="Arial" w:cs="Arial"/>
                <w:szCs w:val="21"/>
              </w:rPr>
              <w:t>非常重视</w:t>
            </w:r>
            <w:r>
              <w:rPr>
                <w:rFonts w:ascii="Arial" w:hAnsi="Arial" w:cs="Arial" w:hint="eastAsia"/>
                <w:szCs w:val="21"/>
              </w:rPr>
              <w:t>数学课程的建设和培养。学院将数学课程列为学院的重点基础课程，为数学学科的建设和发展提供了大量的支持。在</w:t>
            </w:r>
            <w:r>
              <w:rPr>
                <w:rFonts w:ascii="Arial" w:hAnsi="Arial" w:cs="Arial" w:hint="eastAsia"/>
                <w:szCs w:val="21"/>
              </w:rPr>
              <w:t>2012</w:t>
            </w:r>
            <w:r>
              <w:rPr>
                <w:rFonts w:ascii="Arial" w:hAnsi="Arial" w:cs="Arial" w:hint="eastAsia"/>
                <w:szCs w:val="21"/>
              </w:rPr>
              <w:t>年初，将《高等数学》列为了学院首批精品课程建设项目之一，</w:t>
            </w:r>
            <w:r>
              <w:rPr>
                <w:rFonts w:ascii="Arial" w:hAnsi="Arial" w:cs="Arial" w:hint="eastAsia"/>
                <w:szCs w:val="21"/>
              </w:rPr>
              <w:t>2013</w:t>
            </w:r>
            <w:r>
              <w:rPr>
                <w:rFonts w:ascii="Arial" w:hAnsi="Arial" w:cs="Arial" w:hint="eastAsia"/>
                <w:szCs w:val="21"/>
              </w:rPr>
              <w:t>年初，又将《线性代数》列为了学院第二批精品课程建设项目，</w:t>
            </w:r>
            <w:r w:rsidR="00011CCA">
              <w:rPr>
                <w:rFonts w:ascii="Arial" w:hAnsi="Arial" w:cs="Arial" w:hint="eastAsia"/>
                <w:szCs w:val="21"/>
              </w:rPr>
              <w:t>2015</w:t>
            </w:r>
            <w:r w:rsidR="00011CCA">
              <w:rPr>
                <w:rFonts w:ascii="Arial" w:hAnsi="Arial" w:cs="Arial" w:hint="eastAsia"/>
                <w:szCs w:val="21"/>
              </w:rPr>
              <w:t>年初，再将《概率论》列为了学院精品课程建设项目，</w:t>
            </w:r>
            <w:r>
              <w:rPr>
                <w:rFonts w:ascii="Arial" w:hAnsi="Arial" w:cs="Arial" w:hint="eastAsia"/>
                <w:szCs w:val="21"/>
              </w:rPr>
              <w:t>从中可以看出学院对数学课程建设的重视，同时学院也大力支持学生参加</w:t>
            </w:r>
            <w:proofErr w:type="gramStart"/>
            <w:r>
              <w:rPr>
                <w:rFonts w:ascii="Arial" w:hAnsi="Arial" w:cs="Arial" w:hint="eastAsia"/>
                <w:szCs w:val="21"/>
              </w:rPr>
              <w:t>高教社杯全国</w:t>
            </w:r>
            <w:proofErr w:type="gramEnd"/>
            <w:r>
              <w:rPr>
                <w:rFonts w:ascii="Arial" w:hAnsi="Arial" w:cs="Arial" w:hint="eastAsia"/>
                <w:szCs w:val="21"/>
              </w:rPr>
              <w:t>大学生数学建模竞赛与浙江省高等数学竞赛，取得了不错的成绩。同时学院还充上海财经大学本部选调了多名数学系的教授、副教授到我院兼职，在课堂中手把手指导青年教师成长，指导数学课堂的教学，为课堂教学改革提供了强有力的后盾。</w:t>
            </w:r>
          </w:p>
          <w:p w:rsidR="00A50C6A" w:rsidRDefault="00A50C6A" w:rsidP="006F3CA1">
            <w:pPr>
              <w:spacing w:before="240" w:line="480" w:lineRule="auto"/>
              <w:ind w:rightChars="50" w:right="105"/>
            </w:pPr>
            <w:r w:rsidRPr="00231DDB">
              <w:rPr>
                <w:rFonts w:hint="eastAsia"/>
              </w:rPr>
              <w:t>与此同时，学院还重视数学图书资料的建设，</w:t>
            </w:r>
            <w:r w:rsidRPr="00231DDB">
              <w:t>图书馆为我们订购了</w:t>
            </w:r>
            <w:r w:rsidRPr="00231DDB">
              <w:rPr>
                <w:rFonts w:hint="eastAsia"/>
              </w:rPr>
              <w:t>大量</w:t>
            </w:r>
            <w:r w:rsidRPr="00231DDB">
              <w:t>重要的</w:t>
            </w:r>
            <w:r>
              <w:rPr>
                <w:rFonts w:hint="eastAsia"/>
              </w:rPr>
              <w:t>数学</w:t>
            </w:r>
            <w:r w:rsidRPr="00231DDB">
              <w:t>图书资料和电子期刊，</w:t>
            </w:r>
            <w:r w:rsidRPr="00776EE7">
              <w:rPr>
                <w:rFonts w:hint="eastAsia"/>
              </w:rPr>
              <w:t>公共基础教育部</w:t>
            </w:r>
            <w:r w:rsidRPr="00231DDB">
              <w:t>资料室也为研究提供了很多重要的资料文献，基本上满足了教师的</w:t>
            </w:r>
            <w:r>
              <w:rPr>
                <w:rFonts w:hint="eastAsia"/>
              </w:rPr>
              <w:t>教学与</w:t>
            </w:r>
            <w:r w:rsidRPr="00231DDB">
              <w:t>科研需要。</w:t>
            </w:r>
          </w:p>
          <w:p w:rsidR="00A50C6A" w:rsidRDefault="00A50C6A" w:rsidP="006F3CA1">
            <w:pPr>
              <w:widowControl/>
              <w:tabs>
                <w:tab w:val="left" w:pos="567"/>
              </w:tabs>
              <w:autoSpaceDE/>
              <w:autoSpaceDN/>
              <w:adjustRightInd/>
              <w:spacing w:line="480" w:lineRule="auto"/>
              <w:textAlignment w:val="baseline"/>
              <w:rPr>
                <w:rFonts w:eastAsia="仿宋_GB2312"/>
                <w:color w:val="000000"/>
                <w:u w:color="000000"/>
              </w:rPr>
            </w:pPr>
            <w:r>
              <w:rPr>
                <w:rFonts w:hint="eastAsia"/>
              </w:rPr>
              <w:t>此外，学院对教学硬件的投入也很重视，学院建设了多个现代化的机房，为项目建设过程中的实践环节提供了良好的外部条件。</w:t>
            </w:r>
          </w:p>
        </w:tc>
      </w:tr>
      <w:tr w:rsidR="004A3E42">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4A3E42" w:rsidRDefault="00FC1D65">
            <w:pPr>
              <w:widowControl/>
              <w:autoSpaceDE/>
              <w:autoSpaceDN/>
              <w:adjustRightInd/>
              <w:ind w:firstLineChars="0" w:firstLine="0"/>
              <w:textAlignment w:val="baseline"/>
              <w:rPr>
                <w:rFonts w:eastAsia="仿宋_GB2312"/>
                <w:color w:val="000000"/>
                <w:u w:color="000000"/>
              </w:rPr>
            </w:pPr>
            <w:r>
              <w:rPr>
                <w:rFonts w:eastAsia="仿宋_GB2312"/>
                <w:color w:val="000000"/>
                <w:u w:color="000000"/>
              </w:rPr>
              <w:lastRenderedPageBreak/>
              <w:t>3.</w:t>
            </w:r>
            <w:r>
              <w:rPr>
                <w:rFonts w:eastAsia="仿宋_GB2312" w:hint="eastAsia"/>
                <w:color w:val="000000"/>
                <w:u w:color="000000"/>
              </w:rPr>
              <w:t>申请者和项目组成员所承担的教学改革和科研项目情况</w:t>
            </w:r>
          </w:p>
          <w:p w:rsidR="007D6BB1" w:rsidRPr="00394B2A" w:rsidRDefault="007D6BB1">
            <w:pPr>
              <w:widowControl/>
              <w:autoSpaceDE/>
              <w:autoSpaceDN/>
              <w:adjustRightInd/>
              <w:ind w:firstLineChars="0" w:firstLine="0"/>
              <w:textAlignment w:val="baseline"/>
              <w:rPr>
                <w:rFonts w:ascii="宋体" w:hAnsi="宋体"/>
                <w:color w:val="000000"/>
                <w:u w:color="000000"/>
              </w:rPr>
            </w:pPr>
            <w:r w:rsidRPr="00394B2A">
              <w:rPr>
                <w:rFonts w:ascii="宋体" w:hAnsi="宋体" w:hint="eastAsia"/>
                <w:color w:val="000000"/>
                <w:u w:color="000000"/>
              </w:rPr>
              <w:t>申请者沈炳良承担项目情况：</w:t>
            </w:r>
          </w:p>
          <w:p w:rsidR="007D6BB1" w:rsidRPr="00023A8E" w:rsidRDefault="00394B2A" w:rsidP="00394B2A">
            <w:pPr>
              <w:widowControl/>
              <w:autoSpaceDE/>
              <w:autoSpaceDN/>
              <w:adjustRightInd/>
              <w:ind w:firstLineChars="0" w:firstLine="0"/>
              <w:textAlignment w:val="baseline"/>
              <w:rPr>
                <w:rFonts w:ascii="宋体" w:hAnsi="宋体"/>
                <w:color w:val="000000"/>
                <w:u w:color="000000"/>
              </w:rPr>
            </w:pPr>
            <w:r w:rsidRPr="00023A8E">
              <w:rPr>
                <w:rFonts w:ascii="宋体" w:hAnsi="宋体" w:hint="eastAsia"/>
                <w:color w:val="000000"/>
                <w:u w:color="000000"/>
              </w:rPr>
              <w:t>1、国家自然科学基金青年基金项目，11601486，</w:t>
            </w:r>
            <w:proofErr w:type="spellStart"/>
            <w:r w:rsidRPr="00023A8E">
              <w:rPr>
                <w:rFonts w:ascii="宋体" w:hAnsi="宋体" w:hint="eastAsia"/>
                <w:color w:val="000000"/>
                <w:u w:color="000000"/>
              </w:rPr>
              <w:t>Hopf</w:t>
            </w:r>
            <w:proofErr w:type="spellEnd"/>
            <w:r w:rsidRPr="00023A8E">
              <w:rPr>
                <w:rFonts w:ascii="宋体" w:hAnsi="宋体" w:hint="eastAsia"/>
                <w:color w:val="000000"/>
                <w:u w:color="000000"/>
              </w:rPr>
              <w:t>代数及其作用的同调性质的若干研究，2017/01-2019/12，19万元，在</w:t>
            </w:r>
            <w:proofErr w:type="gramStart"/>
            <w:r w:rsidRPr="00023A8E">
              <w:rPr>
                <w:rFonts w:ascii="宋体" w:hAnsi="宋体" w:hint="eastAsia"/>
                <w:color w:val="000000"/>
                <w:u w:color="000000"/>
              </w:rPr>
              <w:t>研</w:t>
            </w:r>
            <w:proofErr w:type="gramEnd"/>
            <w:r w:rsidRPr="00023A8E">
              <w:rPr>
                <w:rFonts w:ascii="宋体" w:hAnsi="宋体" w:hint="eastAsia"/>
                <w:color w:val="000000"/>
                <w:u w:color="000000"/>
              </w:rPr>
              <w:t>，主持</w:t>
            </w:r>
          </w:p>
          <w:p w:rsidR="00394B2A" w:rsidRDefault="00394B2A" w:rsidP="00023A8E">
            <w:pPr>
              <w:ind w:firstLineChars="0" w:firstLine="0"/>
              <w:rPr>
                <w:rFonts w:ascii="宋体" w:hAnsi="宋体"/>
                <w:u w:color="000000"/>
              </w:rPr>
            </w:pPr>
            <w:r w:rsidRPr="00023A8E">
              <w:rPr>
                <w:rFonts w:ascii="宋体" w:hAnsi="宋体" w:hint="eastAsia"/>
                <w:u w:color="000000"/>
              </w:rPr>
              <w:t>2、浙江省高等教育课堂教学改革项目，kg2013619</w:t>
            </w:r>
            <w:r w:rsidR="00023A8E" w:rsidRPr="00023A8E">
              <w:rPr>
                <w:rFonts w:ascii="宋体" w:hAnsi="宋体" w:hint="eastAsia"/>
                <w:u w:color="000000"/>
              </w:rPr>
              <w:t>，经管</w:t>
            </w:r>
            <w:proofErr w:type="gramStart"/>
            <w:r w:rsidR="00023A8E" w:rsidRPr="00023A8E">
              <w:rPr>
                <w:rFonts w:ascii="宋体" w:hAnsi="宋体" w:hint="eastAsia"/>
                <w:u w:color="000000"/>
              </w:rPr>
              <w:t>类独立</w:t>
            </w:r>
            <w:proofErr w:type="gramEnd"/>
            <w:r w:rsidR="00023A8E" w:rsidRPr="00023A8E">
              <w:rPr>
                <w:rFonts w:ascii="宋体" w:hAnsi="宋体" w:hint="eastAsia"/>
                <w:u w:color="000000"/>
              </w:rPr>
              <w:t>学院线性代数课堂教学改革探索，2013/10-2015/10，已结题，主持</w:t>
            </w:r>
          </w:p>
          <w:p w:rsidR="00023A8E" w:rsidRDefault="00023A8E" w:rsidP="00023A8E">
            <w:pPr>
              <w:ind w:firstLineChars="0" w:firstLine="0"/>
              <w:rPr>
                <w:rFonts w:ascii="宋体" w:hAnsi="宋体"/>
                <w:color w:val="000000"/>
                <w:u w:color="000000"/>
              </w:rPr>
            </w:pPr>
            <w:r>
              <w:rPr>
                <w:rFonts w:ascii="宋体" w:hAnsi="宋体" w:hint="eastAsia"/>
                <w:u w:color="000000"/>
              </w:rPr>
              <w:t>项目组成员邹晓光</w:t>
            </w:r>
            <w:r w:rsidRPr="00394B2A">
              <w:rPr>
                <w:rFonts w:ascii="宋体" w:hAnsi="宋体" w:hint="eastAsia"/>
                <w:color w:val="000000"/>
                <w:u w:color="000000"/>
              </w:rPr>
              <w:t>承担项目情况：</w:t>
            </w:r>
          </w:p>
          <w:p w:rsidR="00023A8E" w:rsidRPr="00394B2A" w:rsidRDefault="00023A8E" w:rsidP="00023A8E">
            <w:pPr>
              <w:ind w:firstLineChars="0" w:firstLine="0"/>
              <w:rPr>
                <w:u w:color="000000"/>
              </w:rPr>
            </w:pPr>
            <w:r>
              <w:rPr>
                <w:rFonts w:ascii="宋体" w:hAnsi="宋体" w:hint="eastAsia"/>
                <w:color w:val="000000"/>
                <w:u w:color="000000"/>
              </w:rPr>
              <w:t>1、</w:t>
            </w:r>
            <w:r w:rsidRPr="00023A8E">
              <w:rPr>
                <w:rFonts w:ascii="宋体" w:hAnsi="宋体" w:hint="eastAsia"/>
                <w:u w:color="000000"/>
              </w:rPr>
              <w:t>浙江</w:t>
            </w:r>
            <w:r>
              <w:rPr>
                <w:rFonts w:ascii="宋体" w:hAnsi="宋体" w:hint="eastAsia"/>
                <w:u w:color="000000"/>
              </w:rPr>
              <w:t>省高等教育</w:t>
            </w:r>
            <w:r w:rsidRPr="00023A8E">
              <w:rPr>
                <w:rFonts w:ascii="宋体" w:hAnsi="宋体" w:hint="eastAsia"/>
                <w:u w:color="000000"/>
              </w:rPr>
              <w:t>教学改革项目</w:t>
            </w:r>
            <w:r>
              <w:rPr>
                <w:rFonts w:ascii="宋体" w:hAnsi="宋体" w:hint="eastAsia"/>
                <w:u w:color="000000"/>
              </w:rPr>
              <w:t>，</w:t>
            </w:r>
            <w:r w:rsidRPr="00023A8E">
              <w:rPr>
                <w:rFonts w:ascii="宋体" w:hAnsi="宋体"/>
                <w:u w:color="000000"/>
              </w:rPr>
              <w:t>jg2013247</w:t>
            </w:r>
            <w:r>
              <w:rPr>
                <w:rFonts w:ascii="宋体" w:hAnsi="宋体" w:hint="eastAsia"/>
                <w:u w:color="000000"/>
              </w:rPr>
              <w:t>，</w:t>
            </w:r>
            <w:r w:rsidRPr="00B25560">
              <w:rPr>
                <w:rFonts w:hint="eastAsia"/>
              </w:rPr>
              <w:t>让学生成为课堂的主人——经管</w:t>
            </w:r>
            <w:proofErr w:type="gramStart"/>
            <w:r w:rsidRPr="00B25560">
              <w:rPr>
                <w:rFonts w:hint="eastAsia"/>
              </w:rPr>
              <w:t>类独立</w:t>
            </w:r>
            <w:proofErr w:type="gramEnd"/>
            <w:r w:rsidRPr="00B25560">
              <w:rPr>
                <w:rFonts w:hint="eastAsia"/>
              </w:rPr>
              <w:t>学院数学课堂教学改革探索</w:t>
            </w:r>
            <w:r>
              <w:rPr>
                <w:rFonts w:hint="eastAsia"/>
              </w:rPr>
              <w:t>，</w:t>
            </w:r>
            <w:r w:rsidRPr="00023A8E">
              <w:rPr>
                <w:rFonts w:ascii="宋体" w:hAnsi="宋体" w:hint="eastAsia"/>
                <w:u w:color="000000"/>
              </w:rPr>
              <w:t>2013/10-2015/10，已结题，主持</w:t>
            </w:r>
          </w:p>
        </w:tc>
      </w:tr>
    </w:tbl>
    <w:p w:rsidR="004A3E42" w:rsidRDefault="00FC1D65">
      <w:pPr>
        <w:widowControl/>
        <w:autoSpaceDE/>
        <w:autoSpaceDN/>
        <w:adjustRightInd/>
        <w:spacing w:line="640" w:lineRule="atLeast"/>
        <w:ind w:firstLineChars="0" w:firstLine="0"/>
        <w:jc w:val="both"/>
        <w:textAlignment w:val="baseline"/>
        <w:rPr>
          <w:rFonts w:eastAsia="仿宋_GB2312"/>
          <w:color w:val="000000"/>
          <w:sz w:val="28"/>
          <w:u w:color="000000"/>
        </w:rPr>
      </w:pPr>
      <w:r>
        <w:rPr>
          <w:rFonts w:eastAsia="仿宋_GB2312" w:hint="eastAsia"/>
          <w:color w:val="000000"/>
          <w:sz w:val="28"/>
          <w:u w:color="000000"/>
        </w:rPr>
        <w:lastRenderedPageBreak/>
        <w:t>五、经费预算</w:t>
      </w:r>
    </w:p>
    <w:tbl>
      <w:tblPr>
        <w:tblW w:w="8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06"/>
        <w:gridCol w:w="2062"/>
        <w:gridCol w:w="3751"/>
      </w:tblGrid>
      <w:tr w:rsidR="004A3E42">
        <w:tc>
          <w:tcPr>
            <w:tcW w:w="2906" w:type="dxa"/>
            <w:vAlign w:val="center"/>
          </w:tcPr>
          <w:p w:rsidR="004A3E42" w:rsidRDefault="00FC1D65">
            <w:pPr>
              <w:widowControl/>
              <w:autoSpaceDE/>
              <w:autoSpaceDN/>
              <w:adjustRightInd/>
              <w:spacing w:line="640" w:lineRule="atLeast"/>
              <w:ind w:firstLineChars="0" w:firstLine="0"/>
              <w:jc w:val="center"/>
              <w:textAlignment w:val="baseline"/>
              <w:rPr>
                <w:color w:val="000000"/>
                <w:u w:color="000000"/>
              </w:rPr>
            </w:pPr>
            <w:r>
              <w:rPr>
                <w:rFonts w:hint="eastAsia"/>
                <w:color w:val="000000"/>
                <w:u w:color="000000"/>
              </w:rPr>
              <w:t>支出科目</w:t>
            </w:r>
          </w:p>
        </w:tc>
        <w:tc>
          <w:tcPr>
            <w:tcW w:w="2062" w:type="dxa"/>
            <w:vAlign w:val="center"/>
          </w:tcPr>
          <w:p w:rsidR="004A3E42" w:rsidRDefault="00FC1D65">
            <w:pPr>
              <w:widowControl/>
              <w:autoSpaceDE/>
              <w:autoSpaceDN/>
              <w:adjustRightInd/>
              <w:spacing w:line="640" w:lineRule="atLeast"/>
              <w:ind w:firstLineChars="0" w:firstLine="0"/>
              <w:jc w:val="center"/>
              <w:textAlignment w:val="baseline"/>
              <w:rPr>
                <w:color w:val="000000"/>
                <w:u w:color="000000"/>
              </w:rPr>
            </w:pPr>
            <w:r>
              <w:rPr>
                <w:rFonts w:hint="eastAsia"/>
                <w:color w:val="000000"/>
                <w:u w:color="000000"/>
              </w:rPr>
              <w:t>金额（元）</w:t>
            </w:r>
          </w:p>
        </w:tc>
        <w:tc>
          <w:tcPr>
            <w:tcW w:w="3751" w:type="dxa"/>
            <w:vAlign w:val="center"/>
          </w:tcPr>
          <w:p w:rsidR="004A3E42" w:rsidRDefault="00FC1D65">
            <w:pPr>
              <w:widowControl/>
              <w:autoSpaceDE/>
              <w:autoSpaceDN/>
              <w:adjustRightInd/>
              <w:spacing w:line="640" w:lineRule="atLeast"/>
              <w:ind w:firstLineChars="0" w:firstLine="0"/>
              <w:jc w:val="center"/>
              <w:textAlignment w:val="baseline"/>
              <w:rPr>
                <w:color w:val="000000"/>
                <w:u w:color="000000"/>
              </w:rPr>
            </w:pPr>
            <w:r>
              <w:rPr>
                <w:rFonts w:hint="eastAsia"/>
                <w:color w:val="000000"/>
                <w:u w:color="000000"/>
              </w:rPr>
              <w:t>计算根据及理由</w:t>
            </w:r>
          </w:p>
        </w:tc>
      </w:tr>
      <w:tr w:rsidR="004A3E42">
        <w:tc>
          <w:tcPr>
            <w:tcW w:w="2906" w:type="dxa"/>
            <w:vAlign w:val="center"/>
          </w:tcPr>
          <w:p w:rsidR="004A3E42" w:rsidRDefault="00FC1D65">
            <w:pPr>
              <w:widowControl/>
              <w:autoSpaceDE/>
              <w:autoSpaceDN/>
              <w:adjustRightInd/>
              <w:spacing w:line="640" w:lineRule="atLeast"/>
              <w:ind w:firstLineChars="0" w:firstLine="0"/>
              <w:jc w:val="center"/>
              <w:textAlignment w:val="baseline"/>
              <w:rPr>
                <w:color w:val="000000"/>
                <w:u w:color="000000"/>
              </w:rPr>
            </w:pPr>
            <w:r>
              <w:rPr>
                <w:rFonts w:hint="eastAsia"/>
                <w:color w:val="000000"/>
                <w:u w:color="000000"/>
              </w:rPr>
              <w:t>合计</w:t>
            </w:r>
          </w:p>
        </w:tc>
        <w:tc>
          <w:tcPr>
            <w:tcW w:w="2062" w:type="dxa"/>
            <w:vAlign w:val="center"/>
          </w:tcPr>
          <w:p w:rsidR="004A3E42" w:rsidRDefault="00746407">
            <w:pPr>
              <w:widowControl/>
              <w:autoSpaceDE/>
              <w:autoSpaceDN/>
              <w:adjustRightInd/>
              <w:spacing w:line="640" w:lineRule="atLeast"/>
              <w:ind w:firstLineChars="0" w:firstLine="0"/>
              <w:jc w:val="center"/>
              <w:textAlignment w:val="baseline"/>
              <w:rPr>
                <w:color w:val="000000"/>
                <w:u w:color="000000"/>
              </w:rPr>
            </w:pPr>
            <w:r>
              <w:rPr>
                <w:rFonts w:hint="eastAsia"/>
                <w:color w:val="000000"/>
                <w:u w:color="000000"/>
              </w:rPr>
              <w:t>10000</w:t>
            </w:r>
          </w:p>
        </w:tc>
        <w:tc>
          <w:tcPr>
            <w:tcW w:w="3751" w:type="dxa"/>
            <w:vAlign w:val="center"/>
          </w:tcPr>
          <w:p w:rsidR="004A3E42" w:rsidRDefault="004A3E42">
            <w:pPr>
              <w:widowControl/>
              <w:autoSpaceDE/>
              <w:autoSpaceDN/>
              <w:adjustRightInd/>
              <w:spacing w:line="640" w:lineRule="atLeast"/>
              <w:ind w:firstLineChars="0" w:firstLine="0"/>
              <w:jc w:val="center"/>
              <w:textAlignment w:val="baseline"/>
              <w:rPr>
                <w:color w:val="000000"/>
                <w:u w:color="000000"/>
              </w:rPr>
            </w:pPr>
          </w:p>
        </w:tc>
      </w:tr>
      <w:tr w:rsidR="00746407">
        <w:tc>
          <w:tcPr>
            <w:tcW w:w="2906" w:type="dxa"/>
            <w:vAlign w:val="center"/>
          </w:tcPr>
          <w:p w:rsidR="00746407" w:rsidRDefault="00746407" w:rsidP="00746407">
            <w:pPr>
              <w:pStyle w:val="a8"/>
              <w:spacing w:before="0" w:after="0" w:line="640" w:lineRule="atLeast"/>
              <w:jc w:val="left"/>
              <w:rPr>
                <w:rFonts w:eastAsia="宋体"/>
              </w:rPr>
            </w:pPr>
            <w:r>
              <w:rPr>
                <w:rFonts w:eastAsia="宋体" w:hint="eastAsia"/>
              </w:rPr>
              <w:t>1.</w:t>
            </w:r>
            <w:r>
              <w:rPr>
                <w:rFonts w:eastAsia="宋体" w:hint="eastAsia"/>
              </w:rPr>
              <w:t>仪器设备</w:t>
            </w:r>
          </w:p>
        </w:tc>
        <w:tc>
          <w:tcPr>
            <w:tcW w:w="2062" w:type="dxa"/>
            <w:vAlign w:val="center"/>
          </w:tcPr>
          <w:p w:rsidR="00746407" w:rsidRDefault="00746407" w:rsidP="00746407">
            <w:pPr>
              <w:ind w:firstLineChars="350" w:firstLine="735"/>
            </w:pPr>
            <w:r>
              <w:rPr>
                <w:rFonts w:hint="eastAsia"/>
              </w:rPr>
              <w:t>2000</w:t>
            </w:r>
          </w:p>
        </w:tc>
        <w:tc>
          <w:tcPr>
            <w:tcW w:w="3751" w:type="dxa"/>
            <w:vAlign w:val="center"/>
          </w:tcPr>
          <w:p w:rsidR="00746407" w:rsidRDefault="00746407">
            <w:pPr>
              <w:widowControl/>
              <w:autoSpaceDE/>
              <w:autoSpaceDN/>
              <w:adjustRightInd/>
              <w:spacing w:line="640" w:lineRule="atLeast"/>
              <w:ind w:firstLineChars="0" w:firstLine="0"/>
              <w:jc w:val="center"/>
              <w:textAlignment w:val="baseline"/>
              <w:rPr>
                <w:color w:val="000000"/>
                <w:u w:color="000000"/>
              </w:rPr>
            </w:pPr>
          </w:p>
        </w:tc>
      </w:tr>
      <w:tr w:rsidR="00746407">
        <w:tc>
          <w:tcPr>
            <w:tcW w:w="2906" w:type="dxa"/>
            <w:vAlign w:val="center"/>
          </w:tcPr>
          <w:p w:rsidR="00746407" w:rsidRDefault="00746407" w:rsidP="00746407">
            <w:pPr>
              <w:ind w:firstLineChars="0" w:firstLine="0"/>
            </w:pPr>
            <w:r>
              <w:rPr>
                <w:rFonts w:hint="eastAsia"/>
              </w:rPr>
              <w:t>2.</w:t>
            </w:r>
            <w:r>
              <w:rPr>
                <w:rFonts w:hint="eastAsia"/>
              </w:rPr>
              <w:t>信息资料费</w:t>
            </w:r>
          </w:p>
        </w:tc>
        <w:tc>
          <w:tcPr>
            <w:tcW w:w="2062" w:type="dxa"/>
            <w:vAlign w:val="center"/>
          </w:tcPr>
          <w:p w:rsidR="00746407" w:rsidRDefault="00746407" w:rsidP="00746407">
            <w:pPr>
              <w:ind w:firstLineChars="350" w:firstLine="735"/>
            </w:pPr>
            <w:r>
              <w:rPr>
                <w:rFonts w:hint="eastAsia"/>
              </w:rPr>
              <w:t>2000</w:t>
            </w:r>
          </w:p>
        </w:tc>
        <w:tc>
          <w:tcPr>
            <w:tcW w:w="3751" w:type="dxa"/>
            <w:vAlign w:val="center"/>
          </w:tcPr>
          <w:p w:rsidR="00746407" w:rsidRDefault="00746407">
            <w:pPr>
              <w:widowControl/>
              <w:autoSpaceDE/>
              <w:autoSpaceDN/>
              <w:adjustRightInd/>
              <w:spacing w:line="640" w:lineRule="atLeast"/>
              <w:ind w:firstLineChars="0" w:firstLine="0"/>
              <w:jc w:val="center"/>
              <w:textAlignment w:val="baseline"/>
              <w:rPr>
                <w:color w:val="000000"/>
                <w:u w:color="000000"/>
              </w:rPr>
            </w:pPr>
          </w:p>
        </w:tc>
      </w:tr>
      <w:tr w:rsidR="00746407">
        <w:tc>
          <w:tcPr>
            <w:tcW w:w="2906" w:type="dxa"/>
            <w:vAlign w:val="center"/>
          </w:tcPr>
          <w:p w:rsidR="00746407" w:rsidRDefault="00746407" w:rsidP="00746407">
            <w:pPr>
              <w:ind w:firstLineChars="0" w:firstLine="0"/>
            </w:pPr>
            <w:r>
              <w:rPr>
                <w:rFonts w:hint="eastAsia"/>
              </w:rPr>
              <w:t>3.</w:t>
            </w:r>
            <w:r>
              <w:rPr>
                <w:rFonts w:hint="eastAsia"/>
              </w:rPr>
              <w:t>差旅费</w:t>
            </w:r>
          </w:p>
        </w:tc>
        <w:tc>
          <w:tcPr>
            <w:tcW w:w="2062" w:type="dxa"/>
            <w:vAlign w:val="center"/>
          </w:tcPr>
          <w:p w:rsidR="00746407" w:rsidRPr="00590A37" w:rsidRDefault="00746407" w:rsidP="00746407">
            <w:pPr>
              <w:ind w:firstLineChars="350" w:firstLine="735"/>
            </w:pPr>
            <w:r>
              <w:rPr>
                <w:rFonts w:hint="eastAsia"/>
              </w:rPr>
              <w:t>5000</w:t>
            </w:r>
          </w:p>
        </w:tc>
        <w:tc>
          <w:tcPr>
            <w:tcW w:w="3751" w:type="dxa"/>
            <w:vAlign w:val="center"/>
          </w:tcPr>
          <w:p w:rsidR="00746407" w:rsidRDefault="00746407">
            <w:pPr>
              <w:widowControl/>
              <w:autoSpaceDE/>
              <w:autoSpaceDN/>
              <w:adjustRightInd/>
              <w:spacing w:line="640" w:lineRule="atLeast"/>
              <w:ind w:firstLineChars="0" w:firstLine="0"/>
              <w:jc w:val="center"/>
              <w:textAlignment w:val="baseline"/>
              <w:rPr>
                <w:color w:val="000000"/>
                <w:u w:color="000000"/>
              </w:rPr>
            </w:pPr>
          </w:p>
        </w:tc>
      </w:tr>
      <w:tr w:rsidR="00746407">
        <w:tc>
          <w:tcPr>
            <w:tcW w:w="2906" w:type="dxa"/>
            <w:vAlign w:val="center"/>
          </w:tcPr>
          <w:p w:rsidR="00746407" w:rsidRDefault="00746407" w:rsidP="00746407">
            <w:pPr>
              <w:ind w:firstLineChars="0" w:firstLine="0"/>
            </w:pPr>
            <w:r>
              <w:rPr>
                <w:rFonts w:hint="eastAsia"/>
              </w:rPr>
              <w:t>4.</w:t>
            </w:r>
            <w:r>
              <w:rPr>
                <w:rFonts w:hint="eastAsia"/>
              </w:rPr>
              <w:t>办公用品</w:t>
            </w:r>
          </w:p>
        </w:tc>
        <w:tc>
          <w:tcPr>
            <w:tcW w:w="2062" w:type="dxa"/>
            <w:vAlign w:val="center"/>
          </w:tcPr>
          <w:p w:rsidR="00746407" w:rsidRDefault="00746407" w:rsidP="00746407">
            <w:pPr>
              <w:ind w:firstLineChars="350" w:firstLine="735"/>
            </w:pPr>
            <w:r>
              <w:rPr>
                <w:rFonts w:hint="eastAsia"/>
              </w:rPr>
              <w:t>1000</w:t>
            </w:r>
          </w:p>
        </w:tc>
        <w:tc>
          <w:tcPr>
            <w:tcW w:w="3751" w:type="dxa"/>
            <w:vAlign w:val="center"/>
          </w:tcPr>
          <w:p w:rsidR="00746407" w:rsidRDefault="00746407">
            <w:pPr>
              <w:widowControl/>
              <w:autoSpaceDE/>
              <w:autoSpaceDN/>
              <w:adjustRightInd/>
              <w:spacing w:line="640" w:lineRule="atLeast"/>
              <w:ind w:firstLineChars="0" w:firstLine="0"/>
              <w:jc w:val="center"/>
              <w:textAlignment w:val="baseline"/>
              <w:rPr>
                <w:color w:val="000000"/>
                <w:u w:color="000000"/>
              </w:rPr>
            </w:pPr>
          </w:p>
        </w:tc>
      </w:tr>
      <w:tr w:rsidR="00746407">
        <w:tc>
          <w:tcPr>
            <w:tcW w:w="2906" w:type="dxa"/>
            <w:vAlign w:val="center"/>
          </w:tcPr>
          <w:p w:rsidR="00746407" w:rsidRDefault="00746407">
            <w:pPr>
              <w:widowControl/>
              <w:autoSpaceDE/>
              <w:autoSpaceDN/>
              <w:adjustRightInd/>
              <w:spacing w:line="640" w:lineRule="atLeast"/>
              <w:ind w:firstLineChars="0" w:firstLine="0"/>
              <w:jc w:val="both"/>
              <w:textAlignment w:val="baseline"/>
              <w:rPr>
                <w:color w:val="000000"/>
                <w:u w:color="000000"/>
              </w:rPr>
            </w:pPr>
            <w:r>
              <w:rPr>
                <w:color w:val="000000"/>
                <w:u w:color="000000"/>
              </w:rPr>
              <w:t>5.</w:t>
            </w:r>
          </w:p>
        </w:tc>
        <w:tc>
          <w:tcPr>
            <w:tcW w:w="2062" w:type="dxa"/>
            <w:vAlign w:val="center"/>
          </w:tcPr>
          <w:p w:rsidR="00746407" w:rsidRDefault="00746407">
            <w:pPr>
              <w:widowControl/>
              <w:autoSpaceDE/>
              <w:autoSpaceDN/>
              <w:adjustRightInd/>
              <w:spacing w:line="640" w:lineRule="atLeast"/>
              <w:ind w:firstLineChars="0" w:firstLine="0"/>
              <w:jc w:val="center"/>
              <w:textAlignment w:val="baseline"/>
              <w:rPr>
                <w:color w:val="000000"/>
                <w:u w:color="000000"/>
              </w:rPr>
            </w:pPr>
          </w:p>
        </w:tc>
        <w:tc>
          <w:tcPr>
            <w:tcW w:w="3751" w:type="dxa"/>
            <w:vAlign w:val="center"/>
          </w:tcPr>
          <w:p w:rsidR="00746407" w:rsidRDefault="00746407">
            <w:pPr>
              <w:widowControl/>
              <w:autoSpaceDE/>
              <w:autoSpaceDN/>
              <w:adjustRightInd/>
              <w:spacing w:line="640" w:lineRule="atLeast"/>
              <w:ind w:firstLineChars="0" w:firstLine="0"/>
              <w:jc w:val="center"/>
              <w:textAlignment w:val="baseline"/>
              <w:rPr>
                <w:color w:val="000000"/>
                <w:u w:color="000000"/>
              </w:rPr>
            </w:pPr>
          </w:p>
        </w:tc>
      </w:tr>
      <w:tr w:rsidR="00746407">
        <w:tc>
          <w:tcPr>
            <w:tcW w:w="2906" w:type="dxa"/>
            <w:vAlign w:val="center"/>
          </w:tcPr>
          <w:p w:rsidR="00746407" w:rsidRDefault="00746407">
            <w:pPr>
              <w:widowControl/>
              <w:autoSpaceDE/>
              <w:autoSpaceDN/>
              <w:adjustRightInd/>
              <w:spacing w:line="640" w:lineRule="atLeast"/>
              <w:ind w:firstLineChars="0" w:firstLine="0"/>
              <w:jc w:val="both"/>
              <w:textAlignment w:val="baseline"/>
              <w:rPr>
                <w:color w:val="000000"/>
                <w:u w:color="000000"/>
              </w:rPr>
            </w:pPr>
            <w:r>
              <w:rPr>
                <w:color w:val="000000"/>
                <w:u w:color="000000"/>
              </w:rPr>
              <w:t>6.</w:t>
            </w:r>
          </w:p>
        </w:tc>
        <w:tc>
          <w:tcPr>
            <w:tcW w:w="2062" w:type="dxa"/>
            <w:vAlign w:val="center"/>
          </w:tcPr>
          <w:p w:rsidR="00746407" w:rsidRDefault="00746407">
            <w:pPr>
              <w:widowControl/>
              <w:autoSpaceDE/>
              <w:autoSpaceDN/>
              <w:adjustRightInd/>
              <w:spacing w:line="640" w:lineRule="atLeast"/>
              <w:ind w:firstLineChars="0" w:firstLine="0"/>
              <w:jc w:val="center"/>
              <w:textAlignment w:val="baseline"/>
              <w:rPr>
                <w:color w:val="000000"/>
                <w:u w:color="000000"/>
              </w:rPr>
            </w:pPr>
          </w:p>
        </w:tc>
        <w:tc>
          <w:tcPr>
            <w:tcW w:w="3751" w:type="dxa"/>
            <w:vAlign w:val="center"/>
          </w:tcPr>
          <w:p w:rsidR="00746407" w:rsidRDefault="00746407">
            <w:pPr>
              <w:widowControl/>
              <w:autoSpaceDE/>
              <w:autoSpaceDN/>
              <w:adjustRightInd/>
              <w:spacing w:line="640" w:lineRule="atLeast"/>
              <w:ind w:firstLineChars="0" w:firstLine="0"/>
              <w:jc w:val="center"/>
              <w:textAlignment w:val="baseline"/>
              <w:rPr>
                <w:color w:val="000000"/>
                <w:u w:color="000000"/>
              </w:rPr>
            </w:pPr>
          </w:p>
        </w:tc>
      </w:tr>
      <w:tr w:rsidR="00746407">
        <w:tc>
          <w:tcPr>
            <w:tcW w:w="2906" w:type="dxa"/>
            <w:vAlign w:val="center"/>
          </w:tcPr>
          <w:p w:rsidR="00746407" w:rsidRDefault="00746407">
            <w:pPr>
              <w:widowControl/>
              <w:autoSpaceDE/>
              <w:autoSpaceDN/>
              <w:adjustRightInd/>
              <w:spacing w:line="640" w:lineRule="atLeast"/>
              <w:ind w:firstLineChars="0" w:firstLine="0"/>
              <w:jc w:val="both"/>
              <w:textAlignment w:val="baseline"/>
              <w:rPr>
                <w:color w:val="000000"/>
                <w:u w:color="000000"/>
              </w:rPr>
            </w:pPr>
          </w:p>
        </w:tc>
        <w:tc>
          <w:tcPr>
            <w:tcW w:w="2062" w:type="dxa"/>
            <w:vAlign w:val="center"/>
          </w:tcPr>
          <w:p w:rsidR="00746407" w:rsidRDefault="00746407">
            <w:pPr>
              <w:widowControl/>
              <w:autoSpaceDE/>
              <w:autoSpaceDN/>
              <w:adjustRightInd/>
              <w:spacing w:line="640" w:lineRule="atLeast"/>
              <w:ind w:firstLineChars="0" w:firstLine="0"/>
              <w:jc w:val="both"/>
              <w:textAlignment w:val="baseline"/>
              <w:rPr>
                <w:color w:val="000000"/>
                <w:u w:color="000000"/>
              </w:rPr>
            </w:pPr>
          </w:p>
        </w:tc>
        <w:tc>
          <w:tcPr>
            <w:tcW w:w="3751" w:type="dxa"/>
            <w:vAlign w:val="center"/>
          </w:tcPr>
          <w:p w:rsidR="00746407" w:rsidRDefault="00746407">
            <w:pPr>
              <w:widowControl/>
              <w:autoSpaceDE/>
              <w:autoSpaceDN/>
              <w:adjustRightInd/>
              <w:spacing w:line="640" w:lineRule="atLeast"/>
              <w:ind w:firstLineChars="0" w:firstLine="0"/>
              <w:jc w:val="both"/>
              <w:textAlignment w:val="baseline"/>
              <w:rPr>
                <w:color w:val="000000"/>
                <w:u w:color="000000"/>
              </w:rPr>
            </w:pPr>
          </w:p>
        </w:tc>
      </w:tr>
      <w:tr w:rsidR="00746407">
        <w:tc>
          <w:tcPr>
            <w:tcW w:w="2906"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c>
          <w:tcPr>
            <w:tcW w:w="2062"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c>
          <w:tcPr>
            <w:tcW w:w="3751"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r>
      <w:tr w:rsidR="00746407">
        <w:tc>
          <w:tcPr>
            <w:tcW w:w="2906"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c>
          <w:tcPr>
            <w:tcW w:w="2062"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c>
          <w:tcPr>
            <w:tcW w:w="3751"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r>
      <w:tr w:rsidR="00746407">
        <w:tc>
          <w:tcPr>
            <w:tcW w:w="2906"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c>
          <w:tcPr>
            <w:tcW w:w="2062"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c>
          <w:tcPr>
            <w:tcW w:w="3751"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r>
      <w:tr w:rsidR="00746407">
        <w:tc>
          <w:tcPr>
            <w:tcW w:w="2906"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c>
          <w:tcPr>
            <w:tcW w:w="2062"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c>
          <w:tcPr>
            <w:tcW w:w="3751"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r>
      <w:tr w:rsidR="00746407">
        <w:tc>
          <w:tcPr>
            <w:tcW w:w="2906"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c>
          <w:tcPr>
            <w:tcW w:w="2062"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c>
          <w:tcPr>
            <w:tcW w:w="3751"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r>
      <w:tr w:rsidR="00746407">
        <w:tc>
          <w:tcPr>
            <w:tcW w:w="2906"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c>
          <w:tcPr>
            <w:tcW w:w="2062"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c>
          <w:tcPr>
            <w:tcW w:w="3751"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r>
      <w:tr w:rsidR="00746407">
        <w:tc>
          <w:tcPr>
            <w:tcW w:w="2906"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c>
          <w:tcPr>
            <w:tcW w:w="2062"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c>
          <w:tcPr>
            <w:tcW w:w="3751" w:type="dxa"/>
          </w:tcPr>
          <w:p w:rsidR="00746407" w:rsidRDefault="00746407">
            <w:pPr>
              <w:widowControl/>
              <w:autoSpaceDE/>
              <w:autoSpaceDN/>
              <w:adjustRightInd/>
              <w:spacing w:line="640" w:lineRule="atLeast"/>
              <w:ind w:firstLineChars="0" w:firstLine="0"/>
              <w:jc w:val="both"/>
              <w:textAlignment w:val="baseline"/>
              <w:rPr>
                <w:color w:val="000000"/>
                <w:u w:color="000000"/>
              </w:rPr>
            </w:pPr>
          </w:p>
        </w:tc>
      </w:tr>
    </w:tbl>
    <w:p w:rsidR="004A3E42" w:rsidRDefault="004A3E42">
      <w:pPr>
        <w:widowControl/>
        <w:autoSpaceDE/>
        <w:autoSpaceDN/>
        <w:adjustRightInd/>
        <w:spacing w:line="640" w:lineRule="atLeast"/>
        <w:ind w:firstLineChars="0" w:firstLine="0"/>
        <w:jc w:val="both"/>
        <w:textAlignment w:val="baseline"/>
        <w:rPr>
          <w:color w:val="000000"/>
          <w:u w:color="000000"/>
        </w:rPr>
      </w:pPr>
    </w:p>
    <w:p w:rsidR="004A3E42" w:rsidRDefault="004A3E42">
      <w:pPr>
        <w:widowControl/>
        <w:autoSpaceDE/>
        <w:autoSpaceDN/>
        <w:adjustRightInd/>
        <w:spacing w:line="640" w:lineRule="atLeast"/>
        <w:ind w:firstLineChars="0" w:firstLine="0"/>
        <w:jc w:val="both"/>
        <w:textAlignment w:val="baseline"/>
        <w:rPr>
          <w:color w:val="000000"/>
          <w:u w:color="000000"/>
        </w:rPr>
      </w:pPr>
    </w:p>
    <w:p w:rsidR="004A3E42" w:rsidRDefault="00FC1D65">
      <w:pPr>
        <w:widowControl/>
        <w:autoSpaceDE/>
        <w:autoSpaceDN/>
        <w:adjustRightInd/>
        <w:spacing w:line="640" w:lineRule="atLeast"/>
        <w:ind w:firstLineChars="0" w:firstLine="0"/>
        <w:jc w:val="both"/>
        <w:textAlignment w:val="baseline"/>
        <w:rPr>
          <w:rFonts w:eastAsia="仿宋_GB2312"/>
          <w:color w:val="000000"/>
          <w:sz w:val="28"/>
          <w:u w:color="000000"/>
        </w:rPr>
      </w:pPr>
      <w:r>
        <w:rPr>
          <w:rFonts w:eastAsia="仿宋_GB2312" w:hint="eastAsia"/>
          <w:color w:val="000000"/>
          <w:sz w:val="28"/>
          <w:u w:color="000000"/>
        </w:rPr>
        <w:lastRenderedPageBreak/>
        <w:t>六、专家组名单及评审意见</w:t>
      </w:r>
    </w:p>
    <w:tbl>
      <w:tblPr>
        <w:tblW w:w="85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48"/>
        <w:gridCol w:w="1440"/>
        <w:gridCol w:w="1980"/>
        <w:gridCol w:w="2520"/>
        <w:gridCol w:w="1094"/>
      </w:tblGrid>
      <w:tr w:rsidR="004A3E42">
        <w:trPr>
          <w:trHeight w:val="698"/>
        </w:trPr>
        <w:tc>
          <w:tcPr>
            <w:tcW w:w="1548" w:type="dxa"/>
            <w:tcBorders>
              <w:top w:val="single" w:sz="2" w:space="0" w:color="000000"/>
              <w:left w:val="single" w:sz="2" w:space="0" w:color="000000"/>
              <w:bottom w:val="single" w:sz="4" w:space="0" w:color="auto"/>
              <w:right w:val="single" w:sz="4" w:space="0" w:color="auto"/>
            </w:tcBorders>
            <w:vAlign w:val="center"/>
          </w:tcPr>
          <w:p w:rsidR="004A3E42" w:rsidRDefault="00FC1D65">
            <w:pPr>
              <w:autoSpaceDE/>
              <w:autoSpaceDN/>
              <w:adjustRightInd/>
              <w:snapToGrid w:val="0"/>
              <w:spacing w:line="379" w:lineRule="atLeast"/>
              <w:ind w:firstLineChars="0" w:firstLine="0"/>
              <w:jc w:val="center"/>
              <w:textAlignment w:val="baseline"/>
              <w:rPr>
                <w:color w:val="000000"/>
                <w:u w:color="000000"/>
              </w:rPr>
            </w:pPr>
            <w:r>
              <w:rPr>
                <w:rFonts w:hint="eastAsia"/>
                <w:color w:val="000000"/>
                <w:u w:color="000000"/>
              </w:rPr>
              <w:t>姓名</w:t>
            </w:r>
          </w:p>
        </w:tc>
        <w:tc>
          <w:tcPr>
            <w:tcW w:w="1440" w:type="dxa"/>
            <w:tcBorders>
              <w:top w:val="single" w:sz="2" w:space="0" w:color="000000"/>
              <w:left w:val="single" w:sz="4" w:space="0" w:color="auto"/>
              <w:bottom w:val="single" w:sz="4" w:space="0" w:color="auto"/>
              <w:right w:val="single" w:sz="2" w:space="0" w:color="000000"/>
            </w:tcBorders>
            <w:vAlign w:val="center"/>
          </w:tcPr>
          <w:p w:rsidR="004A3E42" w:rsidRDefault="00FC1D65">
            <w:pPr>
              <w:autoSpaceDE/>
              <w:autoSpaceDN/>
              <w:adjustRightInd/>
              <w:snapToGrid w:val="0"/>
              <w:spacing w:line="379" w:lineRule="atLeast"/>
              <w:ind w:firstLineChars="0" w:firstLine="0"/>
              <w:jc w:val="center"/>
              <w:textAlignment w:val="baseline"/>
              <w:rPr>
                <w:color w:val="000000"/>
                <w:u w:color="000000"/>
              </w:rPr>
            </w:pPr>
            <w:r>
              <w:rPr>
                <w:rFonts w:hint="eastAsia"/>
                <w:color w:val="000000"/>
                <w:u w:color="000000"/>
              </w:rPr>
              <w:t>职称</w:t>
            </w:r>
          </w:p>
        </w:tc>
        <w:tc>
          <w:tcPr>
            <w:tcW w:w="1980" w:type="dxa"/>
            <w:tcBorders>
              <w:top w:val="single" w:sz="2" w:space="0" w:color="000000"/>
              <w:left w:val="single" w:sz="4" w:space="0" w:color="auto"/>
              <w:bottom w:val="single" w:sz="4" w:space="0" w:color="auto"/>
              <w:right w:val="single" w:sz="2" w:space="0" w:color="000000"/>
            </w:tcBorders>
            <w:vAlign w:val="center"/>
          </w:tcPr>
          <w:p w:rsidR="004A3E42" w:rsidRDefault="00FC1D65">
            <w:pPr>
              <w:autoSpaceDE/>
              <w:autoSpaceDN/>
              <w:adjustRightInd/>
              <w:snapToGrid w:val="0"/>
              <w:spacing w:line="379" w:lineRule="atLeast"/>
              <w:ind w:right="105" w:firstLineChars="0" w:firstLine="0"/>
              <w:jc w:val="center"/>
              <w:textAlignment w:val="baseline"/>
              <w:rPr>
                <w:color w:val="000000"/>
                <w:u w:color="000000"/>
              </w:rPr>
            </w:pPr>
            <w:r>
              <w:rPr>
                <w:rFonts w:hint="eastAsia"/>
                <w:color w:val="000000"/>
                <w:u w:color="000000"/>
              </w:rPr>
              <w:t>专业</w:t>
            </w:r>
          </w:p>
        </w:tc>
        <w:tc>
          <w:tcPr>
            <w:tcW w:w="2520" w:type="dxa"/>
            <w:tcBorders>
              <w:top w:val="single" w:sz="2" w:space="0" w:color="000000"/>
              <w:left w:val="single" w:sz="4" w:space="0" w:color="auto"/>
              <w:bottom w:val="single" w:sz="4" w:space="0" w:color="auto"/>
              <w:right w:val="single" w:sz="2" w:space="0" w:color="000000"/>
            </w:tcBorders>
            <w:vAlign w:val="center"/>
          </w:tcPr>
          <w:p w:rsidR="004A3E42" w:rsidRDefault="00FC1D65">
            <w:pPr>
              <w:tabs>
                <w:tab w:val="left" w:pos="1155"/>
              </w:tabs>
              <w:autoSpaceDE/>
              <w:autoSpaceDN/>
              <w:adjustRightInd/>
              <w:snapToGrid w:val="0"/>
              <w:spacing w:line="379" w:lineRule="atLeast"/>
              <w:ind w:firstLineChars="0" w:firstLine="0"/>
              <w:jc w:val="center"/>
              <w:textAlignment w:val="baseline"/>
              <w:rPr>
                <w:color w:val="000000"/>
                <w:u w:color="000000"/>
              </w:rPr>
            </w:pPr>
            <w:r>
              <w:rPr>
                <w:rFonts w:hint="eastAsia"/>
                <w:color w:val="000000"/>
                <w:u w:color="000000"/>
              </w:rPr>
              <w:t>所在单位</w:t>
            </w:r>
          </w:p>
        </w:tc>
        <w:tc>
          <w:tcPr>
            <w:tcW w:w="1094" w:type="dxa"/>
            <w:tcBorders>
              <w:top w:val="single" w:sz="2" w:space="0" w:color="000000"/>
              <w:left w:val="single" w:sz="4" w:space="0" w:color="auto"/>
              <w:bottom w:val="single" w:sz="4" w:space="0" w:color="auto"/>
              <w:right w:val="single" w:sz="2" w:space="0" w:color="000000"/>
            </w:tcBorders>
            <w:vAlign w:val="center"/>
          </w:tcPr>
          <w:p w:rsidR="004A3E42" w:rsidRDefault="00FC1D65">
            <w:pPr>
              <w:tabs>
                <w:tab w:val="left" w:pos="1155"/>
              </w:tabs>
              <w:autoSpaceDE/>
              <w:autoSpaceDN/>
              <w:adjustRightInd/>
              <w:snapToGrid w:val="0"/>
              <w:spacing w:line="379" w:lineRule="atLeast"/>
              <w:ind w:firstLineChars="0" w:firstLine="0"/>
              <w:jc w:val="center"/>
              <w:textAlignment w:val="baseline"/>
              <w:rPr>
                <w:color w:val="000000"/>
                <w:u w:color="000000"/>
              </w:rPr>
            </w:pPr>
            <w:r>
              <w:rPr>
                <w:rFonts w:hint="eastAsia"/>
                <w:color w:val="000000"/>
                <w:u w:color="000000"/>
              </w:rPr>
              <w:t>签字</w:t>
            </w:r>
          </w:p>
        </w:tc>
      </w:tr>
      <w:tr w:rsidR="004A3E42">
        <w:trPr>
          <w:trHeight w:val="603"/>
        </w:trPr>
        <w:tc>
          <w:tcPr>
            <w:tcW w:w="1548" w:type="dxa"/>
            <w:tcBorders>
              <w:top w:val="single" w:sz="4" w:space="0" w:color="auto"/>
              <w:left w:val="single" w:sz="2" w:space="0" w:color="000000"/>
              <w:bottom w:val="single" w:sz="4" w:space="0" w:color="auto"/>
              <w:right w:val="single" w:sz="4" w:space="0" w:color="auto"/>
            </w:tcBorders>
            <w:vAlign w:val="center"/>
          </w:tcPr>
          <w:p w:rsidR="004A3E42" w:rsidRDefault="004A3E42">
            <w:pPr>
              <w:autoSpaceDE/>
              <w:autoSpaceDN/>
              <w:adjustRightInd/>
              <w:snapToGrid w:val="0"/>
              <w:spacing w:line="379" w:lineRule="atLeast"/>
              <w:ind w:firstLineChars="0" w:firstLine="0"/>
              <w:jc w:val="center"/>
              <w:textAlignment w:val="baseline"/>
              <w:rPr>
                <w:color w:val="00000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color w:val="00000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color w:val="00000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color w:val="00000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color w:val="000000"/>
                <w:u w:color="000000"/>
              </w:rPr>
            </w:pPr>
          </w:p>
        </w:tc>
      </w:tr>
      <w:tr w:rsidR="004A3E42">
        <w:trPr>
          <w:trHeight w:val="577"/>
        </w:trPr>
        <w:tc>
          <w:tcPr>
            <w:tcW w:w="1548" w:type="dxa"/>
            <w:tcBorders>
              <w:top w:val="single" w:sz="4" w:space="0" w:color="auto"/>
              <w:left w:val="single" w:sz="2" w:space="0" w:color="000000"/>
              <w:bottom w:val="single" w:sz="4" w:space="0" w:color="auto"/>
              <w:right w:val="single" w:sz="4" w:space="0" w:color="auto"/>
            </w:tcBorders>
            <w:vAlign w:val="center"/>
          </w:tcPr>
          <w:p w:rsidR="004A3E42" w:rsidRDefault="004A3E42">
            <w:pPr>
              <w:autoSpaceDE/>
              <w:autoSpaceDN/>
              <w:adjustRightInd/>
              <w:snapToGrid w:val="0"/>
              <w:spacing w:line="379" w:lineRule="atLeast"/>
              <w:ind w:firstLineChars="0" w:firstLine="0"/>
              <w:jc w:val="center"/>
              <w:textAlignment w:val="baseline"/>
              <w:rPr>
                <w:color w:val="00000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color w:val="00000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color w:val="00000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color w:val="00000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color w:val="000000"/>
                <w:u w:color="000000"/>
              </w:rPr>
            </w:pPr>
          </w:p>
        </w:tc>
      </w:tr>
      <w:tr w:rsidR="004A3E42">
        <w:trPr>
          <w:trHeight w:val="583"/>
        </w:trPr>
        <w:tc>
          <w:tcPr>
            <w:tcW w:w="1548" w:type="dxa"/>
            <w:tcBorders>
              <w:top w:val="single" w:sz="4" w:space="0" w:color="auto"/>
              <w:left w:val="single" w:sz="2" w:space="0" w:color="000000"/>
              <w:bottom w:val="single" w:sz="4" w:space="0" w:color="auto"/>
              <w:right w:val="single" w:sz="4" w:space="0" w:color="auto"/>
            </w:tcBorders>
            <w:vAlign w:val="center"/>
          </w:tcPr>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r>
      <w:tr w:rsidR="004A3E42">
        <w:trPr>
          <w:trHeight w:val="543"/>
        </w:trPr>
        <w:tc>
          <w:tcPr>
            <w:tcW w:w="1548" w:type="dxa"/>
            <w:tcBorders>
              <w:top w:val="single" w:sz="4" w:space="0" w:color="auto"/>
              <w:left w:val="single" w:sz="2" w:space="0" w:color="000000"/>
              <w:bottom w:val="single" w:sz="4" w:space="0" w:color="auto"/>
              <w:right w:val="single" w:sz="4" w:space="0" w:color="auto"/>
            </w:tcBorders>
            <w:vAlign w:val="center"/>
          </w:tcPr>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r>
      <w:tr w:rsidR="004A3E42">
        <w:trPr>
          <w:trHeight w:val="581"/>
        </w:trPr>
        <w:tc>
          <w:tcPr>
            <w:tcW w:w="1548" w:type="dxa"/>
            <w:tcBorders>
              <w:top w:val="single" w:sz="4" w:space="0" w:color="auto"/>
              <w:left w:val="single" w:sz="2" w:space="0" w:color="000000"/>
              <w:bottom w:val="single" w:sz="4" w:space="0" w:color="auto"/>
              <w:right w:val="single" w:sz="4" w:space="0" w:color="auto"/>
            </w:tcBorders>
            <w:vAlign w:val="center"/>
          </w:tcPr>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r>
      <w:tr w:rsidR="004A3E42">
        <w:trPr>
          <w:trHeight w:val="3855"/>
        </w:trPr>
        <w:tc>
          <w:tcPr>
            <w:tcW w:w="8582" w:type="dxa"/>
            <w:gridSpan w:val="5"/>
            <w:tcBorders>
              <w:top w:val="single" w:sz="4" w:space="0" w:color="auto"/>
              <w:left w:val="single" w:sz="2" w:space="0" w:color="000000"/>
              <w:bottom w:val="single" w:sz="2" w:space="0" w:color="000000"/>
              <w:right w:val="single" w:sz="2" w:space="0" w:color="000000"/>
            </w:tcBorders>
          </w:tcPr>
          <w:p w:rsidR="004A3E42" w:rsidRDefault="00FC1D65">
            <w:pPr>
              <w:autoSpaceDE/>
              <w:autoSpaceDN/>
              <w:adjustRightInd/>
              <w:snapToGrid w:val="0"/>
              <w:spacing w:line="379" w:lineRule="atLeast"/>
              <w:ind w:firstLineChars="0" w:firstLine="0"/>
              <w:jc w:val="both"/>
              <w:textAlignment w:val="baseline"/>
              <w:rPr>
                <w:rFonts w:eastAsia="仿宋_GB2312"/>
                <w:color w:val="000000"/>
                <w:spacing w:val="102"/>
                <w:sz w:val="28"/>
                <w:u w:color="000000"/>
              </w:rPr>
            </w:pPr>
            <w:r>
              <w:rPr>
                <w:rFonts w:eastAsia="仿宋_GB2312" w:hint="eastAsia"/>
                <w:color w:val="000000"/>
                <w:spacing w:val="102"/>
                <w:sz w:val="28"/>
                <w:u w:color="000000"/>
              </w:rPr>
              <w:t>评审意见：</w:t>
            </w:r>
          </w:p>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sz w:val="28"/>
                <w:u w:color="000000"/>
              </w:rPr>
            </w:pPr>
          </w:p>
          <w:p w:rsidR="004A3E42" w:rsidRDefault="004A3E42">
            <w:pPr>
              <w:widowControl/>
              <w:autoSpaceDE/>
              <w:autoSpaceDN/>
              <w:adjustRightInd/>
              <w:spacing w:before="175" w:after="102" w:line="566" w:lineRule="atLeast"/>
              <w:ind w:firstLineChars="0" w:firstLine="0"/>
              <w:jc w:val="both"/>
              <w:textAlignment w:val="baseline"/>
              <w:rPr>
                <w:rFonts w:eastAsia="黑体"/>
                <w:color w:val="000000"/>
                <w:u w:color="000000"/>
              </w:rPr>
            </w:pPr>
          </w:p>
          <w:p w:rsidR="004A3E42" w:rsidRDefault="004A3E42">
            <w:pPr>
              <w:widowControl/>
              <w:autoSpaceDE/>
              <w:autoSpaceDN/>
              <w:adjustRightInd/>
              <w:spacing w:line="640" w:lineRule="atLeast"/>
              <w:ind w:firstLineChars="0" w:firstLine="0"/>
              <w:jc w:val="both"/>
              <w:textAlignment w:val="baseline"/>
              <w:rPr>
                <w:color w:val="000000"/>
                <w:u w:color="000000"/>
              </w:rPr>
            </w:pPr>
          </w:p>
          <w:p w:rsidR="004A3E42" w:rsidRDefault="004A3E42">
            <w:pPr>
              <w:widowControl/>
              <w:autoSpaceDE/>
              <w:autoSpaceDN/>
              <w:adjustRightInd/>
              <w:spacing w:line="640" w:lineRule="atLeast"/>
              <w:ind w:firstLineChars="0" w:firstLine="0"/>
              <w:jc w:val="both"/>
              <w:textAlignment w:val="baseline"/>
              <w:rPr>
                <w:color w:val="000000"/>
                <w:u w:color="000000"/>
              </w:rPr>
            </w:pPr>
          </w:p>
          <w:p w:rsidR="004A3E42" w:rsidRDefault="004A3E42">
            <w:pPr>
              <w:widowControl/>
              <w:autoSpaceDE/>
              <w:autoSpaceDN/>
              <w:adjustRightInd/>
              <w:spacing w:line="640" w:lineRule="atLeast"/>
              <w:ind w:firstLineChars="0" w:firstLine="0"/>
              <w:jc w:val="both"/>
              <w:textAlignment w:val="baseline"/>
              <w:rPr>
                <w:color w:val="000000"/>
                <w:u w:color="000000"/>
              </w:rPr>
            </w:pPr>
          </w:p>
          <w:p w:rsidR="004A3E42" w:rsidRDefault="004A3E42">
            <w:pPr>
              <w:widowControl/>
              <w:autoSpaceDE/>
              <w:autoSpaceDN/>
              <w:adjustRightInd/>
              <w:spacing w:line="640" w:lineRule="atLeast"/>
              <w:ind w:firstLineChars="0" w:firstLine="0"/>
              <w:jc w:val="both"/>
              <w:textAlignment w:val="baseline"/>
              <w:rPr>
                <w:color w:val="000000"/>
                <w:u w:color="000000"/>
              </w:rPr>
            </w:pPr>
          </w:p>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sz w:val="28"/>
                <w:u w:color="000000"/>
              </w:rPr>
            </w:pPr>
          </w:p>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sz w:val="28"/>
                <w:u w:color="000000"/>
              </w:rPr>
            </w:pPr>
          </w:p>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sz w:val="28"/>
                <w:u w:color="000000"/>
              </w:rPr>
            </w:pPr>
          </w:p>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sz w:val="28"/>
                <w:u w:color="000000"/>
              </w:rPr>
            </w:pPr>
          </w:p>
          <w:p w:rsidR="004A3E42" w:rsidRDefault="004A3E42">
            <w:pPr>
              <w:autoSpaceDE/>
              <w:autoSpaceDN/>
              <w:adjustRightInd/>
              <w:snapToGrid w:val="0"/>
              <w:spacing w:line="379" w:lineRule="atLeast"/>
              <w:ind w:firstLineChars="0" w:firstLine="0"/>
              <w:jc w:val="center"/>
              <w:textAlignment w:val="baseline"/>
              <w:rPr>
                <w:rFonts w:eastAsia="仿宋_GB2312"/>
                <w:color w:val="000000"/>
                <w:spacing w:val="102"/>
                <w:sz w:val="28"/>
                <w:u w:color="000000"/>
              </w:rPr>
            </w:pPr>
          </w:p>
          <w:p w:rsidR="004A3E42" w:rsidRDefault="00FC1D65">
            <w:pPr>
              <w:autoSpaceDE/>
              <w:autoSpaceDN/>
              <w:adjustRightInd/>
              <w:snapToGrid w:val="0"/>
              <w:spacing w:line="379" w:lineRule="atLeast"/>
              <w:ind w:firstLineChars="0" w:firstLine="0"/>
              <w:jc w:val="center"/>
              <w:textAlignment w:val="baseline"/>
              <w:rPr>
                <w:rFonts w:eastAsia="仿宋_GB2312"/>
                <w:color w:val="000000"/>
                <w:spacing w:val="102"/>
                <w:sz w:val="28"/>
                <w:u w:color="000000"/>
              </w:rPr>
            </w:pPr>
            <w:r>
              <w:rPr>
                <w:rFonts w:eastAsia="仿宋_GB2312" w:hint="eastAsia"/>
                <w:color w:val="000000"/>
                <w:spacing w:val="102"/>
                <w:sz w:val="28"/>
                <w:u w:color="000000"/>
              </w:rPr>
              <w:t>负责人（签字）</w:t>
            </w:r>
          </w:p>
          <w:p w:rsidR="004A3E42" w:rsidRDefault="00FC1D65">
            <w:pPr>
              <w:autoSpaceDE/>
              <w:autoSpaceDN/>
              <w:adjustRightInd/>
              <w:snapToGrid w:val="0"/>
              <w:spacing w:line="379" w:lineRule="atLeast"/>
              <w:ind w:firstLineChars="0" w:firstLine="0"/>
              <w:jc w:val="right"/>
              <w:textAlignment w:val="baseline"/>
              <w:rPr>
                <w:color w:val="000000"/>
                <w:u w:color="000000"/>
              </w:rPr>
            </w:pPr>
            <w:r>
              <w:rPr>
                <w:rFonts w:eastAsia="仿宋_GB2312"/>
                <w:color w:val="000000"/>
                <w:spacing w:val="102"/>
                <w:sz w:val="28"/>
                <w:u w:color="000000"/>
              </w:rPr>
              <w:t xml:space="preserve">                              </w:t>
            </w:r>
            <w:r>
              <w:rPr>
                <w:rFonts w:eastAsia="仿宋_GB2312" w:hint="eastAsia"/>
                <w:color w:val="000000"/>
                <w:spacing w:val="102"/>
                <w:sz w:val="28"/>
                <w:u w:color="000000"/>
              </w:rPr>
              <w:t>年</w:t>
            </w:r>
            <w:r>
              <w:rPr>
                <w:rFonts w:eastAsia="仿宋_GB2312"/>
                <w:color w:val="000000"/>
                <w:spacing w:val="102"/>
                <w:sz w:val="28"/>
                <w:u w:color="000000"/>
              </w:rPr>
              <w:t xml:space="preserve"> </w:t>
            </w:r>
            <w:r>
              <w:rPr>
                <w:rFonts w:eastAsia="仿宋_GB2312" w:hint="eastAsia"/>
                <w:color w:val="000000"/>
                <w:spacing w:val="102"/>
                <w:sz w:val="28"/>
                <w:u w:color="000000"/>
              </w:rPr>
              <w:t>月</w:t>
            </w:r>
            <w:r>
              <w:rPr>
                <w:rFonts w:eastAsia="仿宋_GB2312"/>
                <w:color w:val="000000"/>
                <w:spacing w:val="102"/>
                <w:sz w:val="28"/>
                <w:u w:color="000000"/>
              </w:rPr>
              <w:t xml:space="preserve"> </w:t>
            </w:r>
            <w:r>
              <w:rPr>
                <w:rFonts w:eastAsia="仿宋_GB2312" w:hint="eastAsia"/>
                <w:color w:val="000000"/>
                <w:spacing w:val="102"/>
                <w:sz w:val="28"/>
                <w:u w:color="000000"/>
              </w:rPr>
              <w:t>日</w:t>
            </w:r>
          </w:p>
          <w:p w:rsidR="004A3E42" w:rsidRDefault="004A3E42">
            <w:pPr>
              <w:autoSpaceDE/>
              <w:autoSpaceDN/>
              <w:adjustRightInd/>
              <w:snapToGrid w:val="0"/>
              <w:spacing w:line="379" w:lineRule="atLeast"/>
              <w:ind w:firstLineChars="0" w:firstLine="0"/>
              <w:jc w:val="right"/>
              <w:textAlignment w:val="baseline"/>
              <w:rPr>
                <w:rFonts w:eastAsia="仿宋_GB2312"/>
                <w:color w:val="000000"/>
                <w:spacing w:val="102"/>
                <w:u w:color="000000"/>
              </w:rPr>
            </w:pPr>
          </w:p>
        </w:tc>
      </w:tr>
    </w:tbl>
    <w:p w:rsidR="004A3E42" w:rsidRDefault="004A3E42">
      <w:pPr>
        <w:widowControl/>
        <w:autoSpaceDE/>
        <w:autoSpaceDN/>
        <w:adjustRightInd/>
        <w:spacing w:line="640" w:lineRule="atLeast"/>
        <w:ind w:firstLineChars="0" w:firstLine="0"/>
        <w:jc w:val="both"/>
        <w:textAlignment w:val="baseline"/>
        <w:rPr>
          <w:rFonts w:eastAsia="仿宋_GB2312"/>
          <w:color w:val="000000"/>
          <w:sz w:val="28"/>
          <w:u w:color="000000"/>
        </w:rPr>
      </w:pPr>
    </w:p>
    <w:p w:rsidR="004A3E42" w:rsidRDefault="00FC1D65">
      <w:pPr>
        <w:widowControl/>
        <w:autoSpaceDE/>
        <w:autoSpaceDN/>
        <w:adjustRightInd/>
        <w:spacing w:line="640" w:lineRule="atLeast"/>
        <w:ind w:firstLineChars="0" w:firstLine="0"/>
        <w:jc w:val="both"/>
        <w:textAlignment w:val="baseline"/>
        <w:rPr>
          <w:rFonts w:eastAsia="仿宋_GB2312"/>
          <w:color w:val="000000"/>
          <w:sz w:val="28"/>
          <w:u w:color="000000"/>
        </w:rPr>
      </w:pPr>
      <w:r>
        <w:rPr>
          <w:rFonts w:eastAsia="仿宋_GB2312" w:hint="eastAsia"/>
          <w:color w:val="000000"/>
          <w:sz w:val="28"/>
          <w:u w:color="000000"/>
        </w:rPr>
        <w:lastRenderedPageBreak/>
        <w:t>七、申请人所在学校意见</w:t>
      </w:r>
    </w:p>
    <w:tbl>
      <w:tblPr>
        <w:tblpPr w:leftFromText="180" w:rightFromText="180" w:vertAnchor="text" w:horzAnchor="margin" w:tblpY="282"/>
        <w:tblW w:w="8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774"/>
      </w:tblGrid>
      <w:tr w:rsidR="004A3E42">
        <w:trPr>
          <w:trHeight w:val="5760"/>
        </w:trPr>
        <w:tc>
          <w:tcPr>
            <w:tcW w:w="8774" w:type="dxa"/>
            <w:tcBorders>
              <w:top w:val="single" w:sz="2" w:space="0" w:color="000000"/>
              <w:left w:val="single" w:sz="2" w:space="0" w:color="000000"/>
              <w:bottom w:val="single" w:sz="2" w:space="0" w:color="000000"/>
              <w:right w:val="single" w:sz="2" w:space="0" w:color="000000"/>
            </w:tcBorders>
          </w:tcPr>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4A3E42">
            <w:pPr>
              <w:autoSpaceDE/>
              <w:autoSpaceDN/>
              <w:adjustRightInd/>
              <w:snapToGrid w:val="0"/>
              <w:spacing w:line="391" w:lineRule="atLeast"/>
              <w:ind w:firstLineChars="0" w:firstLine="0"/>
              <w:textAlignment w:val="baseline"/>
              <w:rPr>
                <w:color w:val="000000"/>
                <w:u w:color="000000"/>
              </w:rPr>
            </w:pPr>
          </w:p>
          <w:p w:rsidR="004A3E42" w:rsidRDefault="00FC1D65">
            <w:pPr>
              <w:autoSpaceDE/>
              <w:autoSpaceDN/>
              <w:adjustRightInd/>
              <w:snapToGrid w:val="0"/>
              <w:spacing w:line="379" w:lineRule="atLeast"/>
              <w:ind w:firstLineChars="750" w:firstLine="3630"/>
              <w:jc w:val="both"/>
              <w:textAlignment w:val="baseline"/>
              <w:rPr>
                <w:rFonts w:eastAsia="仿宋_GB2312"/>
                <w:color w:val="000000"/>
                <w:spacing w:val="102"/>
                <w:sz w:val="28"/>
                <w:u w:color="000000"/>
              </w:rPr>
            </w:pPr>
            <w:r>
              <w:rPr>
                <w:rFonts w:eastAsia="仿宋_GB2312" w:hint="eastAsia"/>
                <w:color w:val="000000"/>
                <w:spacing w:val="102"/>
                <w:sz w:val="28"/>
                <w:u w:color="000000"/>
              </w:rPr>
              <w:t>学校（公章）</w:t>
            </w:r>
          </w:p>
          <w:p w:rsidR="004A3E42" w:rsidRDefault="004A3E42">
            <w:pPr>
              <w:autoSpaceDE/>
              <w:autoSpaceDN/>
              <w:adjustRightInd/>
              <w:snapToGrid w:val="0"/>
              <w:spacing w:line="379" w:lineRule="atLeast"/>
              <w:ind w:firstLineChars="0" w:firstLine="0"/>
              <w:textAlignment w:val="baseline"/>
              <w:rPr>
                <w:rFonts w:eastAsia="仿宋_GB2312"/>
                <w:color w:val="000000"/>
                <w:spacing w:val="102"/>
                <w:sz w:val="28"/>
                <w:u w:color="000000"/>
              </w:rPr>
            </w:pPr>
          </w:p>
          <w:p w:rsidR="004A3E42" w:rsidRDefault="00FC1D65">
            <w:pPr>
              <w:autoSpaceDE/>
              <w:autoSpaceDN/>
              <w:adjustRightInd/>
              <w:snapToGrid w:val="0"/>
              <w:spacing w:line="379" w:lineRule="atLeast"/>
              <w:ind w:firstLineChars="0" w:firstLine="0"/>
              <w:jc w:val="center"/>
              <w:textAlignment w:val="baseline"/>
              <w:rPr>
                <w:color w:val="000000"/>
                <w:u w:color="000000"/>
              </w:rPr>
            </w:pPr>
            <w:r>
              <w:rPr>
                <w:rFonts w:eastAsia="仿宋_GB2312"/>
                <w:color w:val="000000"/>
                <w:spacing w:val="102"/>
                <w:sz w:val="28"/>
                <w:u w:color="000000"/>
              </w:rPr>
              <w:t xml:space="preserve">              </w:t>
            </w:r>
            <w:r>
              <w:rPr>
                <w:rFonts w:eastAsia="仿宋_GB2312" w:hint="eastAsia"/>
                <w:color w:val="000000"/>
                <w:spacing w:val="102"/>
                <w:sz w:val="28"/>
                <w:u w:color="000000"/>
              </w:rPr>
              <w:t>年</w:t>
            </w:r>
            <w:r>
              <w:rPr>
                <w:rFonts w:eastAsia="仿宋_GB2312"/>
                <w:color w:val="000000"/>
                <w:spacing w:val="102"/>
                <w:sz w:val="28"/>
                <w:u w:color="000000"/>
              </w:rPr>
              <w:t xml:space="preserve"> </w:t>
            </w:r>
            <w:r>
              <w:rPr>
                <w:rFonts w:eastAsia="仿宋_GB2312" w:hint="eastAsia"/>
                <w:color w:val="000000"/>
                <w:spacing w:val="102"/>
                <w:sz w:val="28"/>
                <w:u w:color="000000"/>
              </w:rPr>
              <w:t>月</w:t>
            </w:r>
            <w:r>
              <w:rPr>
                <w:rFonts w:eastAsia="仿宋_GB2312"/>
                <w:color w:val="000000"/>
                <w:spacing w:val="102"/>
                <w:sz w:val="28"/>
                <w:u w:color="000000"/>
              </w:rPr>
              <w:t xml:space="preserve"> </w:t>
            </w:r>
            <w:r>
              <w:rPr>
                <w:rFonts w:eastAsia="仿宋_GB2312" w:hint="eastAsia"/>
                <w:color w:val="000000"/>
                <w:spacing w:val="102"/>
                <w:sz w:val="28"/>
                <w:u w:color="000000"/>
              </w:rPr>
              <w:t>日</w:t>
            </w:r>
          </w:p>
          <w:p w:rsidR="004A3E42" w:rsidRDefault="004A3E42">
            <w:pPr>
              <w:autoSpaceDE/>
              <w:autoSpaceDN/>
              <w:adjustRightInd/>
              <w:snapToGrid w:val="0"/>
              <w:spacing w:line="379" w:lineRule="atLeast"/>
              <w:ind w:firstLineChars="0" w:firstLine="0"/>
              <w:jc w:val="right"/>
              <w:textAlignment w:val="baseline"/>
              <w:rPr>
                <w:color w:val="000000"/>
                <w:u w:color="000000"/>
              </w:rPr>
            </w:pPr>
          </w:p>
        </w:tc>
      </w:tr>
    </w:tbl>
    <w:p w:rsidR="004A3E42" w:rsidRDefault="004A3E42">
      <w:pPr>
        <w:widowControl/>
        <w:autoSpaceDE/>
        <w:autoSpaceDN/>
        <w:adjustRightInd/>
        <w:spacing w:line="640" w:lineRule="atLeast"/>
        <w:ind w:firstLineChars="0" w:firstLine="0"/>
        <w:jc w:val="both"/>
        <w:textAlignment w:val="baseline"/>
        <w:rPr>
          <w:color w:val="000000"/>
          <w:u w:color="000000"/>
        </w:rPr>
        <w:sectPr w:rsidR="004A3E42">
          <w:headerReference w:type="even" r:id="rId9"/>
          <w:headerReference w:type="default" r:id="rId10"/>
          <w:footerReference w:type="even" r:id="rId11"/>
          <w:footerReference w:type="default" r:id="rId12"/>
          <w:headerReference w:type="first" r:id="rId13"/>
          <w:footerReference w:type="first" r:id="rId14"/>
          <w:pgSz w:w="11906" w:h="16838"/>
          <w:pgMar w:top="1928" w:right="1531" w:bottom="1928" w:left="1531" w:header="851" w:footer="1418" w:gutter="0"/>
          <w:pgNumType w:fmt="numberInDash"/>
          <w:cols w:space="425"/>
          <w:docGrid w:type="lines" w:linePitch="312"/>
        </w:sectPr>
      </w:pPr>
      <w:bookmarkStart w:id="0" w:name="_GoBack"/>
      <w:bookmarkEnd w:id="0"/>
    </w:p>
    <w:p w:rsidR="004A3E42" w:rsidRDefault="004A3E42">
      <w:pPr>
        <w:tabs>
          <w:tab w:val="left" w:pos="1895"/>
        </w:tabs>
        <w:autoSpaceDE/>
        <w:autoSpaceDN/>
        <w:adjustRightInd/>
        <w:spacing w:line="240" w:lineRule="auto"/>
        <w:ind w:firstLineChars="0" w:firstLine="0"/>
        <w:jc w:val="both"/>
        <w:rPr>
          <w:rFonts w:eastAsia="仿宋_GB2312"/>
          <w:kern w:val="2"/>
          <w:sz w:val="28"/>
          <w:szCs w:val="28"/>
        </w:rPr>
      </w:pPr>
    </w:p>
    <w:sectPr w:rsidR="004A3E42" w:rsidSect="004A3E42">
      <w:pgSz w:w="11906" w:h="16838"/>
      <w:pgMar w:top="1928" w:right="1531" w:bottom="1928" w:left="1531" w:header="851" w:footer="1418" w:gutter="0"/>
      <w:pgNumType w:fmt="numberInDash"/>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730" w:rsidRDefault="00675730" w:rsidP="004A3E42">
      <w:pPr>
        <w:spacing w:line="240" w:lineRule="auto"/>
      </w:pPr>
      <w:r>
        <w:separator/>
      </w:r>
    </w:p>
  </w:endnote>
  <w:endnote w:type="continuationSeparator" w:id="0">
    <w:p w:rsidR="00675730" w:rsidRDefault="00675730" w:rsidP="004A3E4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EastAsia" w:eastAsiaTheme="majorEastAsia" w:hAnsiTheme="majorEastAsia"/>
        <w:sz w:val="28"/>
        <w:szCs w:val="28"/>
      </w:rPr>
      <w:id w:val="-1450306942"/>
      <w:showingPlcHdr/>
    </w:sdtPr>
    <w:sdtContent>
      <w:p w:rsidR="004A3E42" w:rsidRDefault="00CB6B44">
        <w:pPr>
          <w:pStyle w:val="a5"/>
          <w:ind w:firstLine="560"/>
          <w:rPr>
            <w:rFonts w:asciiTheme="majorEastAsia" w:eastAsiaTheme="majorEastAsia" w:hAnsiTheme="majorEastAsia"/>
            <w:sz w:val="28"/>
            <w:szCs w:val="28"/>
          </w:rPr>
        </w:pPr>
        <w:r>
          <w:rPr>
            <w:rFonts w:asciiTheme="majorEastAsia" w:eastAsiaTheme="majorEastAsia" w:hAnsiTheme="majorEastAsia"/>
            <w:sz w:val="28"/>
            <w:szCs w:val="28"/>
          </w:rPr>
          <w:t xml:space="preserve">     </w:t>
        </w:r>
      </w:p>
    </w:sdtContent>
  </w:sdt>
  <w:p w:rsidR="004A3E42" w:rsidRDefault="004A3E42">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1326167"/>
    </w:sdtPr>
    <w:sdtEndPr>
      <w:rPr>
        <w:rFonts w:asciiTheme="majorEastAsia" w:eastAsiaTheme="majorEastAsia" w:hAnsiTheme="majorEastAsia"/>
        <w:sz w:val="28"/>
        <w:szCs w:val="28"/>
      </w:rPr>
    </w:sdtEndPr>
    <w:sdtContent>
      <w:p w:rsidR="004A3E42" w:rsidRDefault="00043438">
        <w:pPr>
          <w:pStyle w:val="a5"/>
          <w:ind w:firstLine="360"/>
          <w:jc w:val="right"/>
          <w:rPr>
            <w:rFonts w:asciiTheme="majorEastAsia" w:eastAsiaTheme="majorEastAsia" w:hAnsiTheme="majorEastAsia"/>
            <w:sz w:val="28"/>
            <w:szCs w:val="28"/>
          </w:rPr>
        </w:pPr>
        <w:r>
          <w:rPr>
            <w:rFonts w:asciiTheme="majorEastAsia" w:eastAsiaTheme="majorEastAsia" w:hAnsiTheme="majorEastAsia"/>
            <w:sz w:val="28"/>
            <w:szCs w:val="28"/>
          </w:rPr>
          <w:fldChar w:fldCharType="begin"/>
        </w:r>
        <w:r w:rsidR="00FC1D65">
          <w:rPr>
            <w:rFonts w:asciiTheme="majorEastAsia" w:eastAsiaTheme="majorEastAsia" w:hAnsiTheme="majorEastAsia"/>
            <w:sz w:val="28"/>
            <w:szCs w:val="28"/>
          </w:rPr>
          <w:instrText>PAGE   \* MERGEFORMAT</w:instrText>
        </w:r>
        <w:r>
          <w:rPr>
            <w:rFonts w:asciiTheme="majorEastAsia" w:eastAsiaTheme="majorEastAsia" w:hAnsiTheme="majorEastAsia"/>
            <w:sz w:val="28"/>
            <w:szCs w:val="28"/>
          </w:rPr>
          <w:fldChar w:fldCharType="separate"/>
        </w:r>
        <w:r w:rsidR="00CF0D56" w:rsidRPr="00CF0D56">
          <w:rPr>
            <w:rFonts w:asciiTheme="majorEastAsia" w:eastAsiaTheme="majorEastAsia" w:hAnsiTheme="majorEastAsia"/>
            <w:noProof/>
            <w:sz w:val="28"/>
            <w:szCs w:val="28"/>
            <w:lang w:val="zh-CN"/>
          </w:rPr>
          <w:t>-</w:t>
        </w:r>
        <w:r w:rsidR="00CF0D56">
          <w:rPr>
            <w:rFonts w:asciiTheme="majorEastAsia" w:eastAsiaTheme="majorEastAsia" w:hAnsiTheme="majorEastAsia"/>
            <w:noProof/>
            <w:sz w:val="28"/>
            <w:szCs w:val="28"/>
          </w:rPr>
          <w:t xml:space="preserve"> 5 -</w:t>
        </w:r>
        <w:r>
          <w:rPr>
            <w:rFonts w:asciiTheme="majorEastAsia" w:eastAsiaTheme="majorEastAsia" w:hAnsiTheme="majorEastAsia"/>
            <w:sz w:val="28"/>
            <w:szCs w:val="28"/>
          </w:rPr>
          <w:fldChar w:fldCharType="end"/>
        </w:r>
      </w:p>
    </w:sdtContent>
  </w:sdt>
  <w:p w:rsidR="004A3E42" w:rsidRDefault="004A3E42">
    <w:pPr>
      <w:pStyle w:val="a5"/>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E42" w:rsidRDefault="004A3E42">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730" w:rsidRDefault="00675730" w:rsidP="004A3E42">
      <w:pPr>
        <w:spacing w:line="240" w:lineRule="auto"/>
      </w:pPr>
      <w:r>
        <w:separator/>
      </w:r>
    </w:p>
  </w:footnote>
  <w:footnote w:type="continuationSeparator" w:id="0">
    <w:p w:rsidR="00675730" w:rsidRDefault="00675730" w:rsidP="004A3E4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E42" w:rsidRDefault="004A3E42">
    <w:pPr>
      <w:pStyle w:val="a6"/>
      <w:pBdr>
        <w:bottom w:val="none" w:sz="0" w:space="0" w:color="auto"/>
      </w:pBd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E42" w:rsidRDefault="004A3E42" w:rsidP="00CF0D56">
    <w:pPr>
      <w:pStyle w:val="a6"/>
      <w:pBdr>
        <w:bottom w:val="none" w:sz="0" w:space="0" w:color="auto"/>
      </w:pBdr>
      <w:ind w:firstLineChars="0" w:firstLine="0"/>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E42" w:rsidRDefault="004A3E42">
    <w:pPr>
      <w:pStyle w:val="a6"/>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8D229F"/>
    <w:multiLevelType w:val="hybridMultilevel"/>
    <w:tmpl w:val="1BD62B72"/>
    <w:lvl w:ilvl="0" w:tplc="4D8C86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15337"/>
    <w:rsid w:val="0000040C"/>
    <w:rsid w:val="00011CCA"/>
    <w:rsid w:val="000156A4"/>
    <w:rsid w:val="00023A8E"/>
    <w:rsid w:val="00033843"/>
    <w:rsid w:val="00042CFE"/>
    <w:rsid w:val="00043438"/>
    <w:rsid w:val="0007654B"/>
    <w:rsid w:val="000854F8"/>
    <w:rsid w:val="000910E3"/>
    <w:rsid w:val="000A782A"/>
    <w:rsid w:val="000B050A"/>
    <w:rsid w:val="000D0802"/>
    <w:rsid w:val="000E36D6"/>
    <w:rsid w:val="00121C57"/>
    <w:rsid w:val="001B0793"/>
    <w:rsid w:val="001C225A"/>
    <w:rsid w:val="001D73E0"/>
    <w:rsid w:val="001F3151"/>
    <w:rsid w:val="001F5BE3"/>
    <w:rsid w:val="001F7A88"/>
    <w:rsid w:val="00202945"/>
    <w:rsid w:val="0022512A"/>
    <w:rsid w:val="002277B5"/>
    <w:rsid w:val="0025564C"/>
    <w:rsid w:val="00291C52"/>
    <w:rsid w:val="002A3251"/>
    <w:rsid w:val="002B1FB2"/>
    <w:rsid w:val="002C52AF"/>
    <w:rsid w:val="002D716F"/>
    <w:rsid w:val="003008ED"/>
    <w:rsid w:val="00326B59"/>
    <w:rsid w:val="00343A72"/>
    <w:rsid w:val="0034470A"/>
    <w:rsid w:val="00357C01"/>
    <w:rsid w:val="00383E9C"/>
    <w:rsid w:val="00394B2A"/>
    <w:rsid w:val="004022CB"/>
    <w:rsid w:val="00426907"/>
    <w:rsid w:val="0042701A"/>
    <w:rsid w:val="00447A76"/>
    <w:rsid w:val="004806BD"/>
    <w:rsid w:val="004A3E42"/>
    <w:rsid w:val="004D5E60"/>
    <w:rsid w:val="00514C7B"/>
    <w:rsid w:val="0054203E"/>
    <w:rsid w:val="005534C0"/>
    <w:rsid w:val="00566D70"/>
    <w:rsid w:val="00573938"/>
    <w:rsid w:val="00591FBC"/>
    <w:rsid w:val="005A6799"/>
    <w:rsid w:val="005C5143"/>
    <w:rsid w:val="005D66B5"/>
    <w:rsid w:val="005F4B9C"/>
    <w:rsid w:val="00602E93"/>
    <w:rsid w:val="00614EC7"/>
    <w:rsid w:val="00650436"/>
    <w:rsid w:val="00675730"/>
    <w:rsid w:val="00675D3B"/>
    <w:rsid w:val="006845DE"/>
    <w:rsid w:val="006B1F46"/>
    <w:rsid w:val="006C7F79"/>
    <w:rsid w:val="006D4225"/>
    <w:rsid w:val="006F3CA1"/>
    <w:rsid w:val="006F6DCD"/>
    <w:rsid w:val="00707BF6"/>
    <w:rsid w:val="00734625"/>
    <w:rsid w:val="00746407"/>
    <w:rsid w:val="00777696"/>
    <w:rsid w:val="00780C09"/>
    <w:rsid w:val="007A5A74"/>
    <w:rsid w:val="007D52ED"/>
    <w:rsid w:val="007D6BB1"/>
    <w:rsid w:val="008036F8"/>
    <w:rsid w:val="008A5651"/>
    <w:rsid w:val="008C5A3B"/>
    <w:rsid w:val="008D7B9F"/>
    <w:rsid w:val="008F7E2F"/>
    <w:rsid w:val="00907A9A"/>
    <w:rsid w:val="00915E69"/>
    <w:rsid w:val="00941326"/>
    <w:rsid w:val="0094637E"/>
    <w:rsid w:val="00960E65"/>
    <w:rsid w:val="009731BC"/>
    <w:rsid w:val="00976F42"/>
    <w:rsid w:val="00982F9C"/>
    <w:rsid w:val="009909A1"/>
    <w:rsid w:val="009A0E7A"/>
    <w:rsid w:val="009B1887"/>
    <w:rsid w:val="00A020C6"/>
    <w:rsid w:val="00A05FF6"/>
    <w:rsid w:val="00A105F1"/>
    <w:rsid w:val="00A35095"/>
    <w:rsid w:val="00A50C6A"/>
    <w:rsid w:val="00A7085F"/>
    <w:rsid w:val="00A83906"/>
    <w:rsid w:val="00AC029B"/>
    <w:rsid w:val="00AC3943"/>
    <w:rsid w:val="00AC48E9"/>
    <w:rsid w:val="00AF05AF"/>
    <w:rsid w:val="00AF40D6"/>
    <w:rsid w:val="00AF75CE"/>
    <w:rsid w:val="00B05E7D"/>
    <w:rsid w:val="00B15337"/>
    <w:rsid w:val="00B17AE0"/>
    <w:rsid w:val="00B230D4"/>
    <w:rsid w:val="00B25560"/>
    <w:rsid w:val="00B37234"/>
    <w:rsid w:val="00B74A54"/>
    <w:rsid w:val="00B803A1"/>
    <w:rsid w:val="00BB7867"/>
    <w:rsid w:val="00C01909"/>
    <w:rsid w:val="00C24CC0"/>
    <w:rsid w:val="00CB3369"/>
    <w:rsid w:val="00CB5AAE"/>
    <w:rsid w:val="00CB6B44"/>
    <w:rsid w:val="00CC30FE"/>
    <w:rsid w:val="00CD10DA"/>
    <w:rsid w:val="00CE371D"/>
    <w:rsid w:val="00CE4DDA"/>
    <w:rsid w:val="00CF0D56"/>
    <w:rsid w:val="00D24710"/>
    <w:rsid w:val="00D409C8"/>
    <w:rsid w:val="00D52678"/>
    <w:rsid w:val="00D57253"/>
    <w:rsid w:val="00D742EF"/>
    <w:rsid w:val="00D87FFC"/>
    <w:rsid w:val="00DA7019"/>
    <w:rsid w:val="00DB2692"/>
    <w:rsid w:val="00DB3E89"/>
    <w:rsid w:val="00E022FB"/>
    <w:rsid w:val="00E05C39"/>
    <w:rsid w:val="00E243B2"/>
    <w:rsid w:val="00E375DF"/>
    <w:rsid w:val="00E70F8B"/>
    <w:rsid w:val="00E7204C"/>
    <w:rsid w:val="00E914B6"/>
    <w:rsid w:val="00EA18DF"/>
    <w:rsid w:val="00ED70B4"/>
    <w:rsid w:val="00EE74BF"/>
    <w:rsid w:val="00F007DA"/>
    <w:rsid w:val="00F14F61"/>
    <w:rsid w:val="00F36BF5"/>
    <w:rsid w:val="00F37068"/>
    <w:rsid w:val="00F43EC6"/>
    <w:rsid w:val="00F47514"/>
    <w:rsid w:val="00F7341D"/>
    <w:rsid w:val="00FA1717"/>
    <w:rsid w:val="00FC1D65"/>
    <w:rsid w:val="00FF2B62"/>
    <w:rsid w:val="5A371470"/>
    <w:rsid w:val="5DF02E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E42"/>
    <w:pPr>
      <w:widowControl w:val="0"/>
      <w:autoSpaceDE w:val="0"/>
      <w:autoSpaceDN w:val="0"/>
      <w:adjustRightInd w:val="0"/>
      <w:spacing w:line="360" w:lineRule="auto"/>
      <w:ind w:firstLineChars="200" w:firstLine="420"/>
    </w:pPr>
    <w:rPr>
      <w:rFonts w:ascii="Times New Roman" w:eastAsia="宋体" w:hAnsi="Times New Roman" w:cs="Times New Roman"/>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rsid w:val="004A3E42"/>
    <w:pPr>
      <w:ind w:leftChars="2500" w:left="100"/>
    </w:pPr>
  </w:style>
  <w:style w:type="paragraph" w:styleId="a4">
    <w:name w:val="Balloon Text"/>
    <w:basedOn w:val="a"/>
    <w:link w:val="Char0"/>
    <w:uiPriority w:val="99"/>
    <w:semiHidden/>
    <w:unhideWhenUsed/>
    <w:qFormat/>
    <w:rsid w:val="004A3E42"/>
    <w:pPr>
      <w:spacing w:line="240" w:lineRule="auto"/>
    </w:pPr>
    <w:rPr>
      <w:sz w:val="18"/>
      <w:szCs w:val="18"/>
    </w:rPr>
  </w:style>
  <w:style w:type="paragraph" w:styleId="a5">
    <w:name w:val="footer"/>
    <w:basedOn w:val="a"/>
    <w:link w:val="Char1"/>
    <w:uiPriority w:val="99"/>
    <w:unhideWhenUsed/>
    <w:qFormat/>
    <w:rsid w:val="004A3E42"/>
    <w:pPr>
      <w:tabs>
        <w:tab w:val="center" w:pos="4153"/>
        <w:tab w:val="right" w:pos="8306"/>
      </w:tabs>
      <w:snapToGrid w:val="0"/>
    </w:pPr>
    <w:rPr>
      <w:sz w:val="18"/>
      <w:szCs w:val="18"/>
    </w:rPr>
  </w:style>
  <w:style w:type="paragraph" w:styleId="a6">
    <w:name w:val="header"/>
    <w:basedOn w:val="a"/>
    <w:link w:val="Char2"/>
    <w:uiPriority w:val="99"/>
    <w:unhideWhenUsed/>
    <w:qFormat/>
    <w:rsid w:val="004A3E42"/>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qFormat/>
    <w:rsid w:val="004A3E42"/>
    <w:rPr>
      <w:sz w:val="18"/>
      <w:szCs w:val="18"/>
    </w:rPr>
  </w:style>
  <w:style w:type="character" w:customStyle="1" w:styleId="Char1">
    <w:name w:val="页脚 Char"/>
    <w:basedOn w:val="a0"/>
    <w:link w:val="a5"/>
    <w:uiPriority w:val="99"/>
    <w:qFormat/>
    <w:rsid w:val="004A3E42"/>
    <w:rPr>
      <w:sz w:val="18"/>
      <w:szCs w:val="18"/>
    </w:rPr>
  </w:style>
  <w:style w:type="paragraph" w:styleId="a7">
    <w:name w:val="List Paragraph"/>
    <w:basedOn w:val="a"/>
    <w:uiPriority w:val="34"/>
    <w:qFormat/>
    <w:rsid w:val="004A3E42"/>
  </w:style>
  <w:style w:type="character" w:customStyle="1" w:styleId="Char">
    <w:name w:val="日期 Char"/>
    <w:basedOn w:val="a0"/>
    <w:link w:val="a3"/>
    <w:uiPriority w:val="99"/>
    <w:semiHidden/>
    <w:qFormat/>
    <w:rsid w:val="004A3E42"/>
    <w:rPr>
      <w:rFonts w:ascii="Times New Roman" w:eastAsia="宋体" w:hAnsi="Times New Roman" w:cs="Times New Roman"/>
      <w:kern w:val="0"/>
      <w:szCs w:val="20"/>
    </w:rPr>
  </w:style>
  <w:style w:type="character" w:customStyle="1" w:styleId="Char0">
    <w:name w:val="批注框文本 Char"/>
    <w:basedOn w:val="a0"/>
    <w:link w:val="a4"/>
    <w:uiPriority w:val="99"/>
    <w:semiHidden/>
    <w:qFormat/>
    <w:rsid w:val="004A3E42"/>
    <w:rPr>
      <w:rFonts w:ascii="Times New Roman" w:eastAsia="宋体" w:hAnsi="Times New Roman" w:cs="Times New Roman"/>
      <w:kern w:val="0"/>
      <w:sz w:val="18"/>
      <w:szCs w:val="18"/>
    </w:rPr>
  </w:style>
  <w:style w:type="paragraph" w:customStyle="1" w:styleId="a8">
    <w:name w:val="小节标题"/>
    <w:basedOn w:val="a"/>
    <w:next w:val="a"/>
    <w:rsid w:val="00746407"/>
    <w:pPr>
      <w:widowControl/>
      <w:autoSpaceDE/>
      <w:autoSpaceDN/>
      <w:adjustRightInd/>
      <w:spacing w:before="175" w:after="102" w:line="566" w:lineRule="atLeast"/>
      <w:ind w:firstLineChars="0" w:firstLine="0"/>
      <w:jc w:val="both"/>
      <w:textAlignment w:val="baseline"/>
    </w:pPr>
    <w:rPr>
      <w:rFonts w:eastAsia="黑体"/>
      <w:color w:val="000000"/>
      <w:u w:color="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1CE1D4-93FE-4CB1-97E2-3741891FB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16</Pages>
  <Words>1128</Words>
  <Characters>6432</Characters>
  <Application>Microsoft Office Word</Application>
  <DocSecurity>0</DocSecurity>
  <Lines>53</Lines>
  <Paragraphs>15</Paragraphs>
  <ScaleCrop>false</ScaleCrop>
  <Company>浙江省教育厅</Company>
  <LinksUpToDate>false</LinksUpToDate>
  <CharactersWithSpaces>7545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祝鸿平</dc:creator>
  <cp:lastModifiedBy>沈炳良</cp:lastModifiedBy>
  <cp:revision>90</cp:revision>
  <cp:lastPrinted>2018-07-09T08:08:00Z</cp:lastPrinted>
  <dcterms:created xsi:type="dcterms:W3CDTF">2018-05-17T02:55:00Z</dcterms:created>
  <dcterms:modified xsi:type="dcterms:W3CDTF">2018-09-18T09:17:00Z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