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ind w:firstLine="1401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浙江省社科联社科普及课题网络作品结题要求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一、网络作品界定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1.网络作品是指具有广泛网络传播的原创文章、影音、动漫等作品。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2.网络作品要以社会主义核心价值观为导向，运用正确思想文化对各种社会舆论和价值观念进行引导，用优秀的文化内容引导人、陶冶人、激励人，使之成为弘扬主旋律、传播正能量的重要载体。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3.网络作品作者必须署实名和单位, 投稿人应对自己稿件内容负全部法律责任；网络作品(含图片)没有知识产权争议。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二、网络作品结题要求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网络作品由省社科联在“浙江社科普及”今日头条号或者“浙江社科”微信公众号上发布，由作者负责推广传播。推广传播应利用正常途径，不得买粉、刷量，一旦发现有此类行为，一律视为无效数据，并取消项目负责人结题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2.根据立项资助重点课题、一般课题和立项不资助课题三类课题，作者围绕主题，提供不少于10个、7个和3个作品。每个作品文章字数1000字左右，并配图片1－3张；影音、动漫作品应不少于150秒，并配有正楷字幕。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重点资助课题作品在单个网络平台上的累计阅读量或播放量达到10000次以上，转发量达到300次以上，有效评论数达到100条以上。一般课题作品在单个网络平台上的累计阅读量或播放量达到5000次以上，转发量达到150次以上，有效评论数达到50条以上。立项不资助课题作品在单个网络平台上的累计阅读量或播放量达到2500次以上，转发量达到50次以上，有效评论数达到25条以上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三、课题结题时需要递交的材料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1.《浙江省社科联社科普及课题成果鉴定表》；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2.成果发表的截图(手机或电脑均可)，截图需含平台名称、作者姓名和阅读量或播放量、评论数等信息。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四、其他有关说明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1.课题组负责人将完成的网络作品发至专用邮箱,由省社科联科普处验收后，统一推送到指定网络平台。当阅读量或播放量、评论数等信息达到结题要求时，按程序申报结题。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2.网络作品题目与原申报课题名称可以不一样，但作品的主要内容须与申报书设计的主题吻合。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3.网络作品的完成时间不超过1年（从立项之日起算）。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4.联系方式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（1）“浙江社科普及”头条号加入方法：下载“今日头条”，进入“今日头条”首页，搜索“浙江社科普及”后，点击“关注”；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（2）登录微信，添加“浙江社科”公众微信号，点击“社科普及”——“科普成果”；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（3）网络作品专用邮箱：zjskpjcg@163.com；</w:t>
      </w:r>
    </w:p>
    <w:p>
      <w:r>
        <w:rPr>
          <w:rFonts w:hint="eastAsia" w:ascii="仿宋" w:hAnsi="仿宋" w:eastAsia="仿宋"/>
          <w:sz w:val="28"/>
          <w:szCs w:val="28"/>
        </w:rPr>
        <w:t>联系人：朱广龙（0571-87057499），郁兴超（0571-87057482）。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0"/>
    <w:rsid w:val="00003B30"/>
    <w:rsid w:val="000131F3"/>
    <w:rsid w:val="000331CF"/>
    <w:rsid w:val="00061FB6"/>
    <w:rsid w:val="00063218"/>
    <w:rsid w:val="00097073"/>
    <w:rsid w:val="000F05AA"/>
    <w:rsid w:val="000F2DCB"/>
    <w:rsid w:val="0013695D"/>
    <w:rsid w:val="00137635"/>
    <w:rsid w:val="00172436"/>
    <w:rsid w:val="001728DF"/>
    <w:rsid w:val="001A1FDB"/>
    <w:rsid w:val="001F358D"/>
    <w:rsid w:val="00203F49"/>
    <w:rsid w:val="00212031"/>
    <w:rsid w:val="0021411D"/>
    <w:rsid w:val="0022232B"/>
    <w:rsid w:val="00224CCA"/>
    <w:rsid w:val="0029104D"/>
    <w:rsid w:val="002A5805"/>
    <w:rsid w:val="002B4FAF"/>
    <w:rsid w:val="002B5401"/>
    <w:rsid w:val="003B7AC4"/>
    <w:rsid w:val="003E51B8"/>
    <w:rsid w:val="00404806"/>
    <w:rsid w:val="004A1A45"/>
    <w:rsid w:val="004B0CD0"/>
    <w:rsid w:val="00521693"/>
    <w:rsid w:val="00523443"/>
    <w:rsid w:val="005D752E"/>
    <w:rsid w:val="006346B0"/>
    <w:rsid w:val="00670ACA"/>
    <w:rsid w:val="006D1ED2"/>
    <w:rsid w:val="00721CF4"/>
    <w:rsid w:val="00735115"/>
    <w:rsid w:val="00753DEA"/>
    <w:rsid w:val="00864B54"/>
    <w:rsid w:val="008B7B56"/>
    <w:rsid w:val="0092203B"/>
    <w:rsid w:val="00964259"/>
    <w:rsid w:val="00985924"/>
    <w:rsid w:val="009964DC"/>
    <w:rsid w:val="009D7742"/>
    <w:rsid w:val="009F2CAF"/>
    <w:rsid w:val="009F3293"/>
    <w:rsid w:val="00A1395E"/>
    <w:rsid w:val="00A31E93"/>
    <w:rsid w:val="00A5185B"/>
    <w:rsid w:val="00B12016"/>
    <w:rsid w:val="00B90419"/>
    <w:rsid w:val="00BC62F9"/>
    <w:rsid w:val="00C30157"/>
    <w:rsid w:val="00C37D43"/>
    <w:rsid w:val="00C779DD"/>
    <w:rsid w:val="00CB183F"/>
    <w:rsid w:val="00CB4F7A"/>
    <w:rsid w:val="00D55556"/>
    <w:rsid w:val="00DB1FA0"/>
    <w:rsid w:val="00DE6382"/>
    <w:rsid w:val="00E13EDB"/>
    <w:rsid w:val="00E36189"/>
    <w:rsid w:val="00E76FFE"/>
    <w:rsid w:val="00E90323"/>
    <w:rsid w:val="00EE235D"/>
    <w:rsid w:val="00F03280"/>
    <w:rsid w:val="00F37A8F"/>
    <w:rsid w:val="00F44F1C"/>
    <w:rsid w:val="00F9395A"/>
    <w:rsid w:val="00FD7D0C"/>
    <w:rsid w:val="00FE583D"/>
    <w:rsid w:val="00FF1F4E"/>
    <w:rsid w:val="00FF3FF3"/>
    <w:rsid w:val="20676E96"/>
    <w:rsid w:val="473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adjustRightInd w:val="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757</Words>
  <Characters>4318</Characters>
  <Lines>35</Lines>
  <Paragraphs>10</Paragraphs>
  <TotalTime>480</TotalTime>
  <ScaleCrop>false</ScaleCrop>
  <LinksUpToDate>false</LinksUpToDate>
  <CharactersWithSpaces>5065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2018-03-26T02:24:00Z</dcterms:created>
  <dc:creator>admin</dc:creator>
  <cp:lastModifiedBy>Administrator</cp:lastModifiedBy>
  <cp:lastPrinted>2018-04-24T08:58:00Z</cp:lastPrinted>
  <dcterms:modified xsi:type="dcterms:W3CDTF">2018-04-28T00:27:54Z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