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金华市“新时代社会科学普及创新发展”理论征文汇总表</w:t>
      </w:r>
    </w:p>
    <w:bookmarkEnd w:id="0"/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系（部）、部门</w:t>
      </w:r>
      <w:r>
        <w:rPr>
          <w:rFonts w:hint="eastAsia" w:eastAsia="仿宋_GB2312"/>
          <w:sz w:val="28"/>
          <w:szCs w:val="28"/>
        </w:rPr>
        <w:t>（盖章）：</w:t>
      </w:r>
      <w:r>
        <w:rPr>
          <w:rFonts w:hint="eastAsia" w:eastAsia="仿宋_GB2312"/>
          <w:sz w:val="28"/>
          <w:szCs w:val="28"/>
          <w:u w:val="single"/>
        </w:rPr>
        <w:t xml:space="preserve">                 </w:t>
      </w:r>
      <w:r>
        <w:rPr>
          <w:rFonts w:hint="eastAsia" w:eastAsia="仿宋_GB2312"/>
          <w:sz w:val="28"/>
          <w:szCs w:val="28"/>
        </w:rPr>
        <w:t xml:space="preserve">                          汇总人：</w:t>
      </w:r>
      <w:r>
        <w:rPr>
          <w:rFonts w:hint="eastAsia" w:eastAsia="仿宋_GB2312"/>
          <w:sz w:val="28"/>
          <w:szCs w:val="28"/>
          <w:u w:val="single"/>
        </w:rPr>
        <w:t xml:space="preserve">                </w:t>
      </w:r>
      <w:r>
        <w:rPr>
          <w:rFonts w:hint="eastAsia" w:eastAsia="仿宋_GB2312"/>
          <w:sz w:val="28"/>
          <w:szCs w:val="28"/>
        </w:rPr>
        <w:t xml:space="preserve">  </w:t>
      </w:r>
    </w:p>
    <w:tbl>
      <w:tblPr>
        <w:tblStyle w:val="6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3554"/>
        <w:gridCol w:w="3555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文章标题</w:t>
            </w: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jc w:val="right"/>
      </w:pPr>
      <w:r>
        <w:rPr>
          <w:rFonts w:hint="eastAsia" w:eastAsia="仿宋_GB2312"/>
          <w:sz w:val="28"/>
          <w:szCs w:val="28"/>
        </w:rPr>
        <w:t xml:space="preserve">填报时间：2018年    月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BF"/>
    <w:rsid w:val="000A708C"/>
    <w:rsid w:val="00252FAA"/>
    <w:rsid w:val="00376FBF"/>
    <w:rsid w:val="00FA3073"/>
    <w:rsid w:val="09C1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Char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金华职业技术学院</Company>
  <Pages>2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2018-04-02T01:06:00Z</dcterms:created>
  <dc:creator>韦清</dc:creator>
  <cp:lastModifiedBy>Administrator</cp:lastModifiedBy>
  <dcterms:modified xsi:type="dcterms:W3CDTF">2018-04-08T03:22:09Z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